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94A18"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13DC58D5"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07489C41"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079F17EC" w14:textId="77777777" w:rsidR="002C2CBF" w:rsidRDefault="002C2CBF" w:rsidP="00502C7A">
      <w:pPr>
        <w:autoSpaceDE w:val="0"/>
        <w:autoSpaceDN w:val="0"/>
        <w:adjustRightInd w:val="0"/>
        <w:spacing w:after="0" w:line="240" w:lineRule="auto"/>
        <w:jc w:val="center"/>
        <w:rPr>
          <w:rFonts w:ascii="Times New Roman" w:hAnsi="Times New Roman" w:cs="Times New Roman"/>
          <w:b/>
          <w:bCs/>
          <w:color w:val="181512"/>
          <w:sz w:val="32"/>
          <w:szCs w:val="32"/>
        </w:rPr>
      </w:pPr>
    </w:p>
    <w:p w14:paraId="7D6575F3" w14:textId="77777777" w:rsidR="003B7D53" w:rsidRDefault="003B7D53" w:rsidP="00502C7A">
      <w:pPr>
        <w:autoSpaceDE w:val="0"/>
        <w:autoSpaceDN w:val="0"/>
        <w:adjustRightInd w:val="0"/>
        <w:spacing w:after="0" w:line="240" w:lineRule="auto"/>
        <w:jc w:val="center"/>
        <w:rPr>
          <w:rFonts w:ascii="Times New Roman" w:hAnsi="Times New Roman" w:cs="Times New Roman"/>
          <w:b/>
          <w:bCs/>
          <w:color w:val="181512"/>
          <w:sz w:val="32"/>
          <w:szCs w:val="32"/>
        </w:rPr>
      </w:pPr>
      <w:r>
        <w:rPr>
          <w:noProof/>
          <w:lang w:eastAsia="it-IT"/>
        </w:rPr>
        <w:drawing>
          <wp:inline distT="0" distB="0" distL="0" distR="0" wp14:anchorId="40F1F6FD" wp14:editId="1D9D0BDF">
            <wp:extent cx="3280833" cy="15705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srcRect l="13208" t="28324" r="33195" b="30628"/>
                    <a:stretch/>
                  </pic:blipFill>
                  <pic:spPr bwMode="auto">
                    <a:xfrm>
                      <a:off x="0" y="0"/>
                      <a:ext cx="3280153" cy="1570241"/>
                    </a:xfrm>
                    <a:prstGeom prst="rect">
                      <a:avLst/>
                    </a:prstGeom>
                    <a:ln>
                      <a:noFill/>
                    </a:ln>
                    <a:extLst>
                      <a:ext uri="{53640926-AAD7-44D8-BBD7-CCE9431645EC}">
                        <a14:shadowObscured xmlns:a14="http://schemas.microsoft.com/office/drawing/2010/main"/>
                      </a:ext>
                    </a:extLst>
                  </pic:spPr>
                </pic:pic>
              </a:graphicData>
            </a:graphic>
          </wp:inline>
        </w:drawing>
      </w:r>
    </w:p>
    <w:p w14:paraId="386AD47A" w14:textId="77777777" w:rsidR="00D50AF6" w:rsidRPr="005E62C1" w:rsidRDefault="00E673F0" w:rsidP="005E62C1">
      <w:pPr>
        <w:autoSpaceDE w:val="0"/>
        <w:autoSpaceDN w:val="0"/>
        <w:adjustRightInd w:val="0"/>
        <w:spacing w:after="0" w:line="240" w:lineRule="auto"/>
        <w:jc w:val="center"/>
        <w:rPr>
          <w:rFonts w:ascii="Times New Roman" w:hAnsi="Times New Roman" w:cs="Times New Roman"/>
          <w:b/>
          <w:bCs/>
          <w:color w:val="181512"/>
          <w:sz w:val="32"/>
          <w:szCs w:val="32"/>
        </w:rPr>
      </w:pPr>
      <w:r w:rsidRPr="005E62C1">
        <w:rPr>
          <w:rFonts w:ascii="Times New Roman" w:hAnsi="Times New Roman" w:cs="Times New Roman"/>
          <w:b/>
          <w:bCs/>
          <w:color w:val="181512"/>
          <w:sz w:val="32"/>
          <w:szCs w:val="32"/>
        </w:rPr>
        <w:t xml:space="preserve">ORDINE DEGLI INGEGNERI DELLA PROVINCIA DI </w:t>
      </w:r>
    </w:p>
    <w:p w14:paraId="7566270E" w14:textId="77777777" w:rsidR="00E673F0" w:rsidRPr="005E62C1" w:rsidRDefault="00502C7A" w:rsidP="00502C7A">
      <w:pPr>
        <w:autoSpaceDE w:val="0"/>
        <w:autoSpaceDN w:val="0"/>
        <w:adjustRightInd w:val="0"/>
        <w:spacing w:after="0" w:line="240" w:lineRule="auto"/>
        <w:jc w:val="center"/>
        <w:rPr>
          <w:rFonts w:ascii="Times New Roman" w:hAnsi="Times New Roman" w:cs="Times New Roman"/>
          <w:b/>
          <w:bCs/>
          <w:color w:val="181512"/>
          <w:sz w:val="32"/>
          <w:szCs w:val="32"/>
        </w:rPr>
      </w:pPr>
      <w:r w:rsidRPr="005E62C1">
        <w:rPr>
          <w:rFonts w:ascii="Times New Roman" w:hAnsi="Times New Roman" w:cs="Times New Roman"/>
          <w:b/>
          <w:bCs/>
          <w:color w:val="181512"/>
          <w:sz w:val="32"/>
          <w:szCs w:val="32"/>
        </w:rPr>
        <w:t>A</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V</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E</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L</w:t>
      </w:r>
      <w:r w:rsidR="00D50AF6" w:rsidRPr="005E62C1">
        <w:rPr>
          <w:rFonts w:ascii="Times New Roman" w:hAnsi="Times New Roman" w:cs="Times New Roman"/>
          <w:b/>
          <w:bCs/>
          <w:color w:val="181512"/>
          <w:sz w:val="32"/>
          <w:szCs w:val="32"/>
        </w:rPr>
        <w:t xml:space="preserve"> </w:t>
      </w:r>
      <w:proofErr w:type="spellStart"/>
      <w:r w:rsidRPr="005E62C1">
        <w:rPr>
          <w:rFonts w:ascii="Times New Roman" w:hAnsi="Times New Roman" w:cs="Times New Roman"/>
          <w:b/>
          <w:bCs/>
          <w:color w:val="181512"/>
          <w:sz w:val="32"/>
          <w:szCs w:val="32"/>
        </w:rPr>
        <w:t>L</w:t>
      </w:r>
      <w:proofErr w:type="spellEnd"/>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I</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N</w:t>
      </w:r>
      <w:r w:rsidR="00D50AF6" w:rsidRPr="005E62C1">
        <w:rPr>
          <w:rFonts w:ascii="Times New Roman" w:hAnsi="Times New Roman" w:cs="Times New Roman"/>
          <w:b/>
          <w:bCs/>
          <w:color w:val="181512"/>
          <w:sz w:val="32"/>
          <w:szCs w:val="32"/>
        </w:rPr>
        <w:t xml:space="preserve"> </w:t>
      </w:r>
      <w:r w:rsidRPr="005E62C1">
        <w:rPr>
          <w:rFonts w:ascii="Times New Roman" w:hAnsi="Times New Roman" w:cs="Times New Roman"/>
          <w:b/>
          <w:bCs/>
          <w:color w:val="181512"/>
          <w:sz w:val="32"/>
          <w:szCs w:val="32"/>
        </w:rPr>
        <w:t>O</w:t>
      </w:r>
    </w:p>
    <w:p w14:paraId="6AF54303"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5E18BEE7"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766084A6"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6FCDC13F"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437B9249"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76A7D2DB" w14:textId="77777777" w:rsidR="00502C7A" w:rsidRDefault="00502C7A" w:rsidP="00502C7A">
      <w:pPr>
        <w:autoSpaceDE w:val="0"/>
        <w:autoSpaceDN w:val="0"/>
        <w:adjustRightInd w:val="0"/>
        <w:spacing w:after="0" w:line="240" w:lineRule="auto"/>
        <w:jc w:val="center"/>
        <w:rPr>
          <w:rFonts w:ascii="Times New Roman" w:hAnsi="Times New Roman" w:cs="Times New Roman"/>
          <w:b/>
          <w:bCs/>
          <w:i/>
          <w:iCs/>
          <w:color w:val="000000"/>
        </w:rPr>
      </w:pPr>
    </w:p>
    <w:p w14:paraId="1F5121AF" w14:textId="77777777" w:rsidR="005E62C1"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0685EF73" w14:textId="77777777" w:rsidR="005E62C1"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5B3FBD15" w14:textId="77777777" w:rsidR="005E62C1" w:rsidRPr="00502C7A" w:rsidRDefault="005E62C1" w:rsidP="00502C7A">
      <w:pPr>
        <w:autoSpaceDE w:val="0"/>
        <w:autoSpaceDN w:val="0"/>
        <w:adjustRightInd w:val="0"/>
        <w:spacing w:after="0" w:line="240" w:lineRule="auto"/>
        <w:jc w:val="center"/>
        <w:rPr>
          <w:rFonts w:ascii="Times New Roman" w:hAnsi="Times New Roman" w:cs="Times New Roman"/>
          <w:b/>
          <w:bCs/>
          <w:i/>
          <w:iCs/>
          <w:color w:val="000000"/>
        </w:rPr>
      </w:pPr>
    </w:p>
    <w:p w14:paraId="3745B236" w14:textId="77777777" w:rsidR="00D50AF6" w:rsidRPr="003B7D53" w:rsidRDefault="00E673F0" w:rsidP="00D50AF6">
      <w:pPr>
        <w:autoSpaceDE w:val="0"/>
        <w:autoSpaceDN w:val="0"/>
        <w:adjustRightInd w:val="0"/>
        <w:spacing w:after="0" w:line="240" w:lineRule="auto"/>
        <w:jc w:val="center"/>
        <w:rPr>
          <w:rFonts w:ascii="Times New Roman" w:hAnsi="Times New Roman" w:cs="Times New Roman"/>
          <w:b/>
          <w:bCs/>
          <w:i/>
          <w:color w:val="000000"/>
          <w:sz w:val="44"/>
          <w:szCs w:val="44"/>
          <w:u w:val="single"/>
        </w:rPr>
      </w:pPr>
      <w:r w:rsidRPr="003B7D53">
        <w:rPr>
          <w:rFonts w:ascii="Times New Roman" w:hAnsi="Times New Roman" w:cs="Times New Roman"/>
          <w:b/>
          <w:bCs/>
          <w:i/>
          <w:color w:val="000000"/>
          <w:sz w:val="44"/>
          <w:szCs w:val="44"/>
          <w:u w:val="single"/>
        </w:rPr>
        <w:t xml:space="preserve">CONSIGLIO DI DISCIPLINA TERRITORIALE </w:t>
      </w:r>
    </w:p>
    <w:p w14:paraId="07D28475"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323030E1"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7DD0004D"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2FA87EA3" w14:textId="77777777" w:rsidR="00D50AF6" w:rsidRDefault="00D50AF6" w:rsidP="00D50AF6">
      <w:pPr>
        <w:autoSpaceDE w:val="0"/>
        <w:autoSpaceDN w:val="0"/>
        <w:adjustRightInd w:val="0"/>
        <w:spacing w:after="0" w:line="240" w:lineRule="auto"/>
        <w:jc w:val="center"/>
        <w:rPr>
          <w:rFonts w:ascii="Times New Roman" w:hAnsi="Times New Roman" w:cs="Times New Roman"/>
          <w:b/>
          <w:bCs/>
          <w:color w:val="000000"/>
          <w:sz w:val="28"/>
          <w:szCs w:val="28"/>
        </w:rPr>
      </w:pPr>
    </w:p>
    <w:p w14:paraId="6E0F0602" w14:textId="77777777" w:rsidR="00527944" w:rsidRDefault="00527944" w:rsidP="00527944">
      <w:pPr>
        <w:autoSpaceDE w:val="0"/>
        <w:autoSpaceDN w:val="0"/>
        <w:adjustRightInd w:val="0"/>
        <w:spacing w:after="0" w:line="240" w:lineRule="auto"/>
        <w:jc w:val="center"/>
        <w:rPr>
          <w:rFonts w:ascii="Times New Roman" w:hAnsi="Times New Roman" w:cs="Times New Roman"/>
          <w:b/>
          <w:bCs/>
          <w:color w:val="000000"/>
          <w:sz w:val="40"/>
          <w:szCs w:val="40"/>
        </w:rPr>
      </w:pPr>
    </w:p>
    <w:p w14:paraId="51666FEA" w14:textId="77777777" w:rsidR="00527944" w:rsidRDefault="00527944" w:rsidP="00527944">
      <w:pPr>
        <w:autoSpaceDE w:val="0"/>
        <w:autoSpaceDN w:val="0"/>
        <w:adjustRightInd w:val="0"/>
        <w:spacing w:after="0" w:line="240" w:lineRule="auto"/>
        <w:jc w:val="center"/>
        <w:rPr>
          <w:rFonts w:ascii="Times New Roman" w:hAnsi="Times New Roman" w:cs="Times New Roman"/>
          <w:b/>
          <w:bCs/>
          <w:color w:val="000000"/>
          <w:sz w:val="40"/>
          <w:szCs w:val="40"/>
        </w:rPr>
      </w:pPr>
      <w:r w:rsidRPr="00527944">
        <w:rPr>
          <w:rFonts w:ascii="Times New Roman" w:hAnsi="Times New Roman" w:cs="Times New Roman"/>
          <w:b/>
          <w:bCs/>
          <w:color w:val="000000"/>
          <w:sz w:val="40"/>
          <w:szCs w:val="40"/>
        </w:rPr>
        <w:t>ALLEGAT</w:t>
      </w:r>
      <w:r w:rsidR="00332930">
        <w:rPr>
          <w:rFonts w:ascii="Times New Roman" w:hAnsi="Times New Roman" w:cs="Times New Roman"/>
          <w:b/>
          <w:bCs/>
          <w:color w:val="000000"/>
          <w:sz w:val="40"/>
          <w:szCs w:val="40"/>
        </w:rPr>
        <w:t>O 2</w:t>
      </w:r>
    </w:p>
    <w:p w14:paraId="61E04124" w14:textId="77777777" w:rsidR="00D50AF6" w:rsidRDefault="00527944" w:rsidP="00527944">
      <w:pPr>
        <w:autoSpaceDE w:val="0"/>
        <w:autoSpaceDN w:val="0"/>
        <w:adjustRightInd w:val="0"/>
        <w:spacing w:after="0" w:line="240" w:lineRule="auto"/>
        <w:jc w:val="center"/>
        <w:rPr>
          <w:rFonts w:ascii="Times New Roman" w:hAnsi="Times New Roman" w:cs="Times New Roman"/>
          <w:b/>
          <w:bCs/>
          <w:color w:val="000000"/>
          <w:sz w:val="40"/>
          <w:szCs w:val="40"/>
        </w:rPr>
      </w:pPr>
      <w:r w:rsidRPr="00527944">
        <w:rPr>
          <w:rFonts w:ascii="Times New Roman" w:hAnsi="Times New Roman" w:cs="Times New Roman"/>
          <w:b/>
          <w:bCs/>
          <w:color w:val="000000"/>
          <w:sz w:val="40"/>
          <w:szCs w:val="40"/>
        </w:rPr>
        <w:t>AL</w:t>
      </w:r>
      <w:r>
        <w:rPr>
          <w:rFonts w:ascii="Times New Roman" w:hAnsi="Times New Roman" w:cs="Times New Roman"/>
          <w:b/>
          <w:bCs/>
          <w:color w:val="000000"/>
          <w:sz w:val="40"/>
          <w:szCs w:val="40"/>
        </w:rPr>
        <w:t xml:space="preserve"> </w:t>
      </w:r>
      <w:r w:rsidR="00D50AF6" w:rsidRPr="003B7D53">
        <w:rPr>
          <w:rFonts w:ascii="Times New Roman" w:hAnsi="Times New Roman" w:cs="Times New Roman"/>
          <w:b/>
          <w:bCs/>
          <w:color w:val="000000"/>
          <w:sz w:val="40"/>
          <w:szCs w:val="40"/>
        </w:rPr>
        <w:t xml:space="preserve">REGOLAMENTO INTERNO </w:t>
      </w:r>
      <w:r w:rsidR="003B7D53" w:rsidRPr="003B7D53">
        <w:rPr>
          <w:rFonts w:ascii="Times New Roman" w:hAnsi="Times New Roman" w:cs="Times New Roman"/>
          <w:b/>
          <w:bCs/>
          <w:color w:val="000000"/>
          <w:sz w:val="40"/>
          <w:szCs w:val="40"/>
        </w:rPr>
        <w:t>PER LA TRATTAZIONE</w:t>
      </w:r>
      <w:r w:rsidR="005E62C1">
        <w:rPr>
          <w:rFonts w:ascii="Times New Roman" w:hAnsi="Times New Roman" w:cs="Times New Roman"/>
          <w:b/>
          <w:bCs/>
          <w:color w:val="000000"/>
          <w:sz w:val="40"/>
          <w:szCs w:val="40"/>
        </w:rPr>
        <w:t xml:space="preserve"> </w:t>
      </w:r>
      <w:r w:rsidR="003B7D53" w:rsidRPr="003B7D53">
        <w:rPr>
          <w:rFonts w:ascii="Times New Roman" w:hAnsi="Times New Roman" w:cs="Times New Roman"/>
          <w:b/>
          <w:bCs/>
          <w:color w:val="000000"/>
          <w:sz w:val="40"/>
          <w:szCs w:val="40"/>
        </w:rPr>
        <w:t xml:space="preserve">DEI </w:t>
      </w:r>
      <w:r w:rsidR="00E673F0" w:rsidRPr="003B7D53">
        <w:rPr>
          <w:rFonts w:ascii="Times New Roman" w:hAnsi="Times New Roman" w:cs="Times New Roman"/>
          <w:b/>
          <w:bCs/>
          <w:color w:val="000000"/>
          <w:sz w:val="40"/>
          <w:szCs w:val="40"/>
        </w:rPr>
        <w:t>GIUDIZI DISCIPLINARI</w:t>
      </w:r>
    </w:p>
    <w:p w14:paraId="732FF9D0" w14:textId="77777777" w:rsidR="00527944" w:rsidRDefault="00527944" w:rsidP="00527944">
      <w:pPr>
        <w:autoSpaceDE w:val="0"/>
        <w:autoSpaceDN w:val="0"/>
        <w:adjustRightInd w:val="0"/>
        <w:spacing w:after="0" w:line="240" w:lineRule="auto"/>
        <w:jc w:val="center"/>
        <w:rPr>
          <w:rFonts w:ascii="Times New Roman" w:hAnsi="Times New Roman" w:cs="Times New Roman"/>
          <w:b/>
          <w:bCs/>
          <w:color w:val="000000"/>
          <w:sz w:val="40"/>
          <w:szCs w:val="40"/>
        </w:rPr>
      </w:pPr>
    </w:p>
    <w:p w14:paraId="128F8472" w14:textId="77777777" w:rsidR="00527944" w:rsidRDefault="00332930" w:rsidP="00527944">
      <w:pPr>
        <w:autoSpaceDE w:val="0"/>
        <w:autoSpaceDN w:val="0"/>
        <w:adjustRightInd w:val="0"/>
        <w:spacing w:after="0" w:line="240" w:lineRule="auto"/>
        <w:jc w:val="center"/>
        <w:rPr>
          <w:rFonts w:ascii="Times New Roman" w:hAnsi="Times New Roman" w:cs="Times New Roman"/>
          <w:b/>
          <w:bCs/>
          <w:color w:val="000000"/>
          <w:sz w:val="40"/>
          <w:szCs w:val="40"/>
        </w:rPr>
      </w:pPr>
      <w:r w:rsidRPr="00332930">
        <w:rPr>
          <w:rFonts w:ascii="Times New Roman" w:hAnsi="Times New Roman" w:cs="Times New Roman"/>
          <w:b/>
          <w:bCs/>
          <w:color w:val="000000"/>
          <w:sz w:val="40"/>
          <w:szCs w:val="40"/>
          <w:highlight w:val="lightGray"/>
        </w:rPr>
        <w:t>CODICE DELLE SANZIONI</w:t>
      </w:r>
    </w:p>
    <w:p w14:paraId="26D8C1D6" w14:textId="77777777" w:rsidR="00AE5F25" w:rsidRPr="00AE5F25" w:rsidRDefault="00AE5F25" w:rsidP="00527944">
      <w:pPr>
        <w:autoSpaceDE w:val="0"/>
        <w:autoSpaceDN w:val="0"/>
        <w:adjustRightInd w:val="0"/>
        <w:spacing w:after="0" w:line="240" w:lineRule="auto"/>
        <w:jc w:val="center"/>
        <w:rPr>
          <w:rFonts w:ascii="Times New Roman" w:hAnsi="Times New Roman" w:cs="Times New Roman"/>
          <w:b/>
          <w:bCs/>
          <w:color w:val="000000"/>
          <w:sz w:val="24"/>
          <w:szCs w:val="24"/>
        </w:rPr>
      </w:pPr>
      <w:r w:rsidRPr="00AE5F25">
        <w:rPr>
          <w:rFonts w:ascii="Times New Roman" w:hAnsi="Times New Roman" w:cs="Times New Roman"/>
          <w:b/>
          <w:bCs/>
          <w:color w:val="000000"/>
          <w:sz w:val="24"/>
          <w:szCs w:val="24"/>
        </w:rPr>
        <w:t>(integrato con Codice Deontologico Territoriale)</w:t>
      </w:r>
    </w:p>
    <w:p w14:paraId="6490FFF6" w14:textId="77777777" w:rsidR="00D50AF6" w:rsidRDefault="00D50AF6">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14:paraId="29B87CAD" w14:textId="77777777" w:rsidR="001E6711" w:rsidRDefault="001E6711" w:rsidP="001E6711">
      <w:pPr>
        <w:autoSpaceDE w:val="0"/>
        <w:autoSpaceDN w:val="0"/>
        <w:adjustRightInd w:val="0"/>
        <w:spacing w:after="0" w:line="240" w:lineRule="auto"/>
        <w:jc w:val="center"/>
        <w:rPr>
          <w:rFonts w:ascii="Tahoma" w:hAnsi="Tahoma" w:cs="Tahoma"/>
          <w:b/>
          <w:bCs/>
          <w:sz w:val="21"/>
          <w:szCs w:val="21"/>
        </w:rPr>
      </w:pPr>
    </w:p>
    <w:p w14:paraId="2593B970" w14:textId="77777777" w:rsidR="001E6711" w:rsidRPr="00683B57" w:rsidRDefault="001E6711" w:rsidP="00813138">
      <w:pPr>
        <w:autoSpaceDE w:val="0"/>
        <w:autoSpaceDN w:val="0"/>
        <w:adjustRightInd w:val="0"/>
        <w:spacing w:after="0" w:line="240" w:lineRule="auto"/>
        <w:jc w:val="center"/>
        <w:rPr>
          <w:rFonts w:ascii="Times New Roman" w:hAnsi="Times New Roman" w:cs="Times New Roman"/>
          <w:b/>
          <w:bCs/>
          <w:sz w:val="24"/>
          <w:szCs w:val="24"/>
        </w:rPr>
      </w:pPr>
      <w:r w:rsidRPr="00683B57">
        <w:rPr>
          <w:rFonts w:ascii="Times New Roman" w:hAnsi="Times New Roman" w:cs="Times New Roman"/>
          <w:b/>
          <w:bCs/>
          <w:sz w:val="24"/>
          <w:szCs w:val="24"/>
        </w:rPr>
        <w:t>Il Consiglio di Disciplina dell’Ordine degli Ingegneri della Provincia di Avellino</w:t>
      </w:r>
    </w:p>
    <w:p w14:paraId="2F3DC732" w14:textId="77777777" w:rsidR="00683B57" w:rsidRPr="00683B57" w:rsidRDefault="00683B57" w:rsidP="00813138">
      <w:pPr>
        <w:autoSpaceDE w:val="0"/>
        <w:autoSpaceDN w:val="0"/>
        <w:adjustRightInd w:val="0"/>
        <w:spacing w:after="0" w:line="240" w:lineRule="auto"/>
        <w:jc w:val="both"/>
        <w:rPr>
          <w:rFonts w:ascii="Times New Roman" w:hAnsi="Times New Roman" w:cs="Times New Roman"/>
          <w:sz w:val="24"/>
          <w:szCs w:val="24"/>
        </w:rPr>
      </w:pPr>
    </w:p>
    <w:p w14:paraId="700F83E8" w14:textId="77777777" w:rsidR="001E6711" w:rsidRPr="00683B57" w:rsidRDefault="001E6711" w:rsidP="00813138">
      <w:pPr>
        <w:autoSpaceDE w:val="0"/>
        <w:autoSpaceDN w:val="0"/>
        <w:adjustRightInd w:val="0"/>
        <w:spacing w:after="0" w:line="240" w:lineRule="auto"/>
        <w:rPr>
          <w:rFonts w:ascii="Times New Roman" w:hAnsi="Times New Roman" w:cs="Times New Roman"/>
          <w:b/>
          <w:bCs/>
          <w:sz w:val="24"/>
          <w:szCs w:val="24"/>
        </w:rPr>
      </w:pPr>
      <w:r w:rsidRPr="00683B57">
        <w:rPr>
          <w:rFonts w:ascii="Times New Roman" w:hAnsi="Times New Roman" w:cs="Times New Roman"/>
          <w:b/>
          <w:bCs/>
          <w:sz w:val="24"/>
          <w:szCs w:val="24"/>
        </w:rPr>
        <w:t>VISTO</w:t>
      </w:r>
    </w:p>
    <w:p w14:paraId="1E4444B5" w14:textId="77777777" w:rsidR="00683B57" w:rsidRPr="00683B57" w:rsidRDefault="00683B57" w:rsidP="00813138">
      <w:pPr>
        <w:autoSpaceDE w:val="0"/>
        <w:autoSpaceDN w:val="0"/>
        <w:adjustRightInd w:val="0"/>
        <w:spacing w:after="0" w:line="240" w:lineRule="auto"/>
        <w:jc w:val="both"/>
        <w:rPr>
          <w:rFonts w:ascii="Times New Roman" w:hAnsi="Times New Roman" w:cs="Times New Roman"/>
          <w:sz w:val="24"/>
          <w:szCs w:val="24"/>
        </w:rPr>
      </w:pPr>
    </w:p>
    <w:p w14:paraId="3C0C9D1C" w14:textId="77777777" w:rsidR="001E6711" w:rsidRPr="00683B57" w:rsidRDefault="001E6711"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L’art. 5 della legge n. 1395 del 24/06/1923 </w:t>
      </w:r>
      <w:r w:rsidRPr="00683B57">
        <w:rPr>
          <w:rFonts w:ascii="Times New Roman" w:hAnsi="Times New Roman" w:cs="Times New Roman"/>
          <w:i/>
          <w:iCs/>
          <w:color w:val="000000"/>
          <w:sz w:val="24"/>
          <w:szCs w:val="24"/>
        </w:rPr>
        <w:t xml:space="preserve">(Tutela del titolo e </w:t>
      </w:r>
      <w:proofErr w:type="gramStart"/>
      <w:r w:rsidRPr="00683B57">
        <w:rPr>
          <w:rFonts w:ascii="Times New Roman" w:hAnsi="Times New Roman" w:cs="Times New Roman"/>
          <w:i/>
          <w:iCs/>
          <w:color w:val="000000"/>
          <w:sz w:val="24"/>
          <w:szCs w:val="24"/>
        </w:rPr>
        <w:t>dell’ esercizio</w:t>
      </w:r>
      <w:proofErr w:type="gramEnd"/>
      <w:r w:rsidRPr="00683B57">
        <w:rPr>
          <w:rFonts w:ascii="Times New Roman" w:hAnsi="Times New Roman" w:cs="Times New Roman"/>
          <w:i/>
          <w:iCs/>
          <w:color w:val="000000"/>
          <w:sz w:val="24"/>
          <w:szCs w:val="24"/>
        </w:rPr>
        <w:t xml:space="preserve"> professionale degli ingegneri e degli architetti) </w:t>
      </w:r>
      <w:r w:rsidRPr="00683B57">
        <w:rPr>
          <w:rFonts w:ascii="Times New Roman" w:hAnsi="Times New Roman" w:cs="Times New Roman"/>
          <w:sz w:val="24"/>
          <w:szCs w:val="24"/>
        </w:rPr>
        <w:t>che attribuisce agli Ordini la funzione di “</w:t>
      </w:r>
      <w:r w:rsidRPr="00683B57">
        <w:rPr>
          <w:rFonts w:ascii="Times New Roman" w:hAnsi="Times New Roman" w:cs="Times New Roman"/>
          <w:i/>
          <w:iCs/>
          <w:sz w:val="24"/>
          <w:szCs w:val="24"/>
        </w:rPr>
        <w:t>vigilare alla tutela dell’esercizio professionale, e alla conservazione</w:t>
      </w:r>
      <w:r w:rsidRPr="00683B57">
        <w:rPr>
          <w:rFonts w:ascii="Times New Roman" w:hAnsi="Times New Roman" w:cs="Times New Roman"/>
          <w:sz w:val="24"/>
          <w:szCs w:val="24"/>
        </w:rPr>
        <w:t xml:space="preserve"> </w:t>
      </w:r>
      <w:r w:rsidRPr="00683B57">
        <w:rPr>
          <w:rFonts w:ascii="Times New Roman" w:hAnsi="Times New Roman" w:cs="Times New Roman"/>
          <w:i/>
          <w:iCs/>
          <w:sz w:val="24"/>
          <w:szCs w:val="24"/>
        </w:rPr>
        <w:t xml:space="preserve">del decoro dell’Ordine, reprimendo </w:t>
      </w:r>
      <w:r w:rsidRPr="00683B57">
        <w:rPr>
          <w:rFonts w:ascii="Times New Roman" w:hAnsi="Times New Roman" w:cs="Times New Roman"/>
          <w:sz w:val="24"/>
          <w:szCs w:val="24"/>
        </w:rPr>
        <w:t xml:space="preserve">(ora tramite i Consigli di disciplina istituiti presso ciascun Ordine) </w:t>
      </w:r>
      <w:r w:rsidRPr="00683B57">
        <w:rPr>
          <w:rFonts w:ascii="Times New Roman" w:hAnsi="Times New Roman" w:cs="Times New Roman"/>
          <w:i/>
          <w:iCs/>
          <w:sz w:val="24"/>
          <w:szCs w:val="24"/>
        </w:rPr>
        <w:t>gli abusi e le mancanze di cui gli iscritti si</w:t>
      </w:r>
      <w:r w:rsidRPr="00683B57">
        <w:rPr>
          <w:rFonts w:ascii="Times New Roman" w:hAnsi="Times New Roman" w:cs="Times New Roman"/>
          <w:sz w:val="24"/>
          <w:szCs w:val="24"/>
        </w:rPr>
        <w:t xml:space="preserve"> </w:t>
      </w:r>
      <w:r w:rsidRPr="00683B57">
        <w:rPr>
          <w:rFonts w:ascii="Times New Roman" w:hAnsi="Times New Roman" w:cs="Times New Roman"/>
          <w:i/>
          <w:iCs/>
          <w:sz w:val="24"/>
          <w:szCs w:val="24"/>
        </w:rPr>
        <w:t>rendessero colpevoli nell’esercizio della professione</w:t>
      </w:r>
      <w:r w:rsidRPr="00683B57">
        <w:rPr>
          <w:rFonts w:ascii="Times New Roman" w:hAnsi="Times New Roman" w:cs="Times New Roman"/>
          <w:sz w:val="24"/>
          <w:szCs w:val="24"/>
        </w:rPr>
        <w:t>”</w:t>
      </w:r>
    </w:p>
    <w:p w14:paraId="4AF40E58" w14:textId="77777777" w:rsidR="00AE4D3D" w:rsidRPr="00683B57" w:rsidRDefault="001E6711"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l’art. 37, comma 1, punto </w:t>
      </w:r>
      <w:r w:rsidR="00AE4D3D" w:rsidRPr="00683B57">
        <w:rPr>
          <w:rFonts w:ascii="Times New Roman" w:hAnsi="Times New Roman" w:cs="Times New Roman"/>
          <w:sz w:val="24"/>
          <w:szCs w:val="24"/>
        </w:rPr>
        <w:t>1</w:t>
      </w:r>
      <w:r w:rsidRPr="00683B57">
        <w:rPr>
          <w:rFonts w:ascii="Times New Roman" w:hAnsi="Times New Roman" w:cs="Times New Roman"/>
          <w:sz w:val="24"/>
          <w:szCs w:val="24"/>
        </w:rPr>
        <w:t>), del R.D. n. 2537 del 23/10/1925 (</w:t>
      </w:r>
      <w:r w:rsidRPr="00683B57">
        <w:rPr>
          <w:rFonts w:ascii="Times New Roman" w:hAnsi="Times New Roman" w:cs="Times New Roman"/>
          <w:i/>
          <w:iCs/>
          <w:color w:val="000000"/>
          <w:sz w:val="24"/>
          <w:szCs w:val="24"/>
        </w:rPr>
        <w:t xml:space="preserve">Regolamento per le professioni di Ingegnere e Architetto) </w:t>
      </w:r>
      <w:r w:rsidRPr="00683B57">
        <w:rPr>
          <w:rFonts w:ascii="Times New Roman" w:hAnsi="Times New Roman" w:cs="Times New Roman"/>
          <w:sz w:val="24"/>
          <w:szCs w:val="24"/>
        </w:rPr>
        <w:t xml:space="preserve">che attribuisce al Consiglio dell’Ordine </w:t>
      </w:r>
      <w:r w:rsidR="00AE4D3D" w:rsidRPr="00683B57">
        <w:rPr>
          <w:rFonts w:ascii="Times New Roman" w:hAnsi="Times New Roman" w:cs="Times New Roman"/>
          <w:sz w:val="24"/>
          <w:szCs w:val="24"/>
        </w:rPr>
        <w:t>la funzione di vigilare sul mantenimento della disciplina fra gli iscritti;</w:t>
      </w:r>
    </w:p>
    <w:p w14:paraId="0FD71146" w14:textId="77777777" w:rsidR="00374F32" w:rsidRPr="00683B57" w:rsidRDefault="00AE4D3D"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l’art. 37, comma 1, punto 2), dello stesso del R.D. n. 2537/1925 (</w:t>
      </w:r>
      <w:r w:rsidRPr="00683B57">
        <w:rPr>
          <w:rFonts w:ascii="Times New Roman" w:hAnsi="Times New Roman" w:cs="Times New Roman"/>
          <w:i/>
          <w:iCs/>
          <w:color w:val="000000"/>
          <w:sz w:val="24"/>
          <w:szCs w:val="24"/>
        </w:rPr>
        <w:t xml:space="preserve">Regolamento per le professioni di Ingegnere e Architetto) </w:t>
      </w:r>
      <w:r w:rsidRPr="00683B57">
        <w:rPr>
          <w:rFonts w:ascii="Times New Roman" w:hAnsi="Times New Roman" w:cs="Times New Roman"/>
          <w:sz w:val="24"/>
          <w:szCs w:val="24"/>
        </w:rPr>
        <w:t>che conferisce al Consiglio dell’Ordine l’onere dell’adozione di provvedimenti disciplinari</w:t>
      </w:r>
    </w:p>
    <w:p w14:paraId="48BE72F6" w14:textId="77777777" w:rsidR="00374F32" w:rsidRPr="00683B57" w:rsidRDefault="001E6711"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 l’art. 8 del Decreto del Presidente della Repubblica 7 agosto 2012 n. 137; </w:t>
      </w:r>
    </w:p>
    <w:p w14:paraId="4D4D1A9D" w14:textId="77777777" w:rsidR="001E6711" w:rsidRPr="00683B57" w:rsidRDefault="001E6711"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il </w:t>
      </w:r>
      <w:r w:rsidR="00374F32" w:rsidRPr="00683B57">
        <w:rPr>
          <w:rFonts w:ascii="Times New Roman" w:hAnsi="Times New Roman" w:cs="Times New Roman"/>
          <w:sz w:val="24"/>
          <w:szCs w:val="24"/>
        </w:rPr>
        <w:t>nuovo Codice Deontologico degli Ingegneri</w:t>
      </w:r>
      <w:r w:rsidRPr="00683B57">
        <w:rPr>
          <w:rFonts w:ascii="Times New Roman" w:hAnsi="Times New Roman" w:cs="Times New Roman"/>
          <w:sz w:val="24"/>
          <w:szCs w:val="24"/>
        </w:rPr>
        <w:t xml:space="preserve"> </w:t>
      </w:r>
      <w:r w:rsidR="00374F32" w:rsidRPr="00683B57">
        <w:rPr>
          <w:rFonts w:ascii="Times New Roman" w:hAnsi="Times New Roman" w:cs="Times New Roman"/>
          <w:sz w:val="24"/>
          <w:szCs w:val="24"/>
        </w:rPr>
        <w:t>adottato dal Consiglio Nazionale nella seduta del 09 aprile 2014.</w:t>
      </w:r>
      <w:r w:rsidRPr="00683B57">
        <w:rPr>
          <w:rFonts w:ascii="Times New Roman" w:hAnsi="Times New Roman" w:cs="Times New Roman"/>
          <w:sz w:val="24"/>
          <w:szCs w:val="24"/>
        </w:rPr>
        <w:t xml:space="preserve">; </w:t>
      </w:r>
    </w:p>
    <w:p w14:paraId="2202CB4F" w14:textId="77777777" w:rsidR="00374F32" w:rsidRPr="00683B57" w:rsidRDefault="00374F32"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il Codice Deontologico dell’Odine degli Ingegneri della Provincia di Avellino, </w:t>
      </w:r>
      <w:r w:rsidRPr="00683B57">
        <w:rPr>
          <w:rFonts w:ascii="Times New Roman" w:hAnsi="Times New Roman" w:cs="Times New Roman"/>
          <w:color w:val="000000"/>
          <w:sz w:val="24"/>
          <w:szCs w:val="24"/>
        </w:rPr>
        <w:t>adottato con verbale n. 16 nella seduta del 22 maggio 2014</w:t>
      </w:r>
    </w:p>
    <w:p w14:paraId="603E5A1B" w14:textId="77777777" w:rsidR="001E6711" w:rsidRPr="00683B57" w:rsidRDefault="00374F32"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 xml:space="preserve">la circolare n. 366 del 28/04/2014 con la quale il Consiglio Nazionale degli Ingegneri </w:t>
      </w:r>
      <w:r w:rsidR="00683B57" w:rsidRPr="00683B57">
        <w:rPr>
          <w:rFonts w:ascii="Times New Roman" w:hAnsi="Times New Roman" w:cs="Times New Roman"/>
          <w:sz w:val="24"/>
          <w:szCs w:val="24"/>
        </w:rPr>
        <w:t>forniva indicazioni generali per la trattazione dei giudizi disciplinari dinanzi ai Consigli di Disciplina territoriali</w:t>
      </w:r>
    </w:p>
    <w:p w14:paraId="5313B7CA" w14:textId="77777777" w:rsidR="00683B57" w:rsidRPr="00683B57" w:rsidRDefault="00683B57" w:rsidP="00813138">
      <w:pPr>
        <w:pStyle w:val="Paragrafoelenco"/>
        <w:numPr>
          <w:ilvl w:val="0"/>
          <w:numId w:val="3"/>
        </w:numPr>
        <w:autoSpaceDE w:val="0"/>
        <w:autoSpaceDN w:val="0"/>
        <w:adjustRightInd w:val="0"/>
        <w:spacing w:after="0" w:line="240" w:lineRule="auto"/>
        <w:jc w:val="both"/>
        <w:rPr>
          <w:rFonts w:ascii="Times New Roman" w:hAnsi="Times New Roman" w:cs="Times New Roman"/>
          <w:i/>
          <w:iCs/>
          <w:color w:val="000000"/>
          <w:sz w:val="24"/>
          <w:szCs w:val="24"/>
        </w:rPr>
      </w:pPr>
      <w:r w:rsidRPr="00683B57">
        <w:rPr>
          <w:rFonts w:ascii="Times New Roman" w:hAnsi="Times New Roman" w:cs="Times New Roman"/>
          <w:sz w:val="24"/>
          <w:szCs w:val="24"/>
        </w:rPr>
        <w:t>la circolare n. 145 del 09/11/2017 con la quale si richiamano e riepilogano delle questioni inerenti al corretto funzionamento dei Consigli di Disciplina territoriali</w:t>
      </w:r>
    </w:p>
    <w:p w14:paraId="367EB57F" w14:textId="77777777" w:rsidR="001E6711" w:rsidRPr="00683B57" w:rsidRDefault="001E6711" w:rsidP="00813138">
      <w:pPr>
        <w:autoSpaceDE w:val="0"/>
        <w:autoSpaceDN w:val="0"/>
        <w:adjustRightInd w:val="0"/>
        <w:spacing w:after="0" w:line="240" w:lineRule="auto"/>
        <w:jc w:val="both"/>
        <w:rPr>
          <w:rFonts w:ascii="Times New Roman" w:hAnsi="Times New Roman" w:cs="Times New Roman"/>
          <w:sz w:val="24"/>
          <w:szCs w:val="24"/>
        </w:rPr>
      </w:pPr>
    </w:p>
    <w:p w14:paraId="36059F4E" w14:textId="77777777" w:rsidR="001E6711" w:rsidRPr="00683B57" w:rsidRDefault="001E6711" w:rsidP="00813138">
      <w:pPr>
        <w:autoSpaceDE w:val="0"/>
        <w:autoSpaceDN w:val="0"/>
        <w:adjustRightInd w:val="0"/>
        <w:spacing w:after="0" w:line="240" w:lineRule="auto"/>
        <w:jc w:val="both"/>
        <w:rPr>
          <w:rFonts w:ascii="Times New Roman" w:hAnsi="Times New Roman" w:cs="Times New Roman"/>
          <w:b/>
          <w:bCs/>
          <w:sz w:val="24"/>
          <w:szCs w:val="24"/>
        </w:rPr>
      </w:pPr>
      <w:r w:rsidRPr="00683B57">
        <w:rPr>
          <w:rFonts w:ascii="Times New Roman" w:hAnsi="Times New Roman" w:cs="Times New Roman"/>
          <w:b/>
          <w:bCs/>
          <w:sz w:val="24"/>
          <w:szCs w:val="24"/>
        </w:rPr>
        <w:t>CONSIDERATO CHE</w:t>
      </w:r>
    </w:p>
    <w:p w14:paraId="10BD48D5" w14:textId="77777777" w:rsidR="00683B57" w:rsidRPr="00683B57" w:rsidRDefault="00683B57" w:rsidP="00813138">
      <w:pPr>
        <w:autoSpaceDE w:val="0"/>
        <w:autoSpaceDN w:val="0"/>
        <w:adjustRightInd w:val="0"/>
        <w:spacing w:after="0" w:line="240" w:lineRule="auto"/>
        <w:jc w:val="both"/>
        <w:rPr>
          <w:rFonts w:ascii="Times New Roman" w:hAnsi="Times New Roman" w:cs="Times New Roman"/>
          <w:sz w:val="24"/>
          <w:szCs w:val="24"/>
        </w:rPr>
      </w:pPr>
    </w:p>
    <w:p w14:paraId="489FD085" w14:textId="77777777" w:rsidR="00683B57" w:rsidRDefault="001E6711" w:rsidP="00813138">
      <w:pPr>
        <w:pStyle w:val="Paragrafoelenco"/>
        <w:numPr>
          <w:ilvl w:val="0"/>
          <w:numId w:val="26"/>
        </w:numPr>
        <w:autoSpaceDE w:val="0"/>
        <w:autoSpaceDN w:val="0"/>
        <w:adjustRightInd w:val="0"/>
        <w:spacing w:after="0" w:line="240" w:lineRule="auto"/>
        <w:jc w:val="both"/>
        <w:rPr>
          <w:rFonts w:ascii="Times New Roman" w:hAnsi="Times New Roman" w:cs="Times New Roman"/>
          <w:sz w:val="24"/>
          <w:szCs w:val="24"/>
        </w:rPr>
      </w:pPr>
      <w:r w:rsidRPr="00683B57">
        <w:rPr>
          <w:rFonts w:ascii="Times New Roman" w:hAnsi="Times New Roman" w:cs="Times New Roman"/>
          <w:sz w:val="24"/>
          <w:szCs w:val="24"/>
        </w:rPr>
        <w:t>l'inosservanza dei principi, degli obblighi e dei divieti fissati dal Codice deontologico della Professione e ogni azione o omissione, comunque contraria al decoro o al corretto esercizio della professione, costituiscono violazione che dà luogo all’esercizio dell’azione disciplinare, punibile con le sanzioni di</w:t>
      </w:r>
      <w:r w:rsidR="00683B57" w:rsidRPr="00683B57">
        <w:rPr>
          <w:rFonts w:ascii="Times New Roman" w:hAnsi="Times New Roman" w:cs="Times New Roman"/>
          <w:sz w:val="24"/>
          <w:szCs w:val="24"/>
        </w:rPr>
        <w:t>sciplinari previste dall’art. 45, comma 1, del R.D. n. 2537/1925</w:t>
      </w:r>
      <w:r w:rsidR="000000DE">
        <w:rPr>
          <w:rFonts w:ascii="Times New Roman" w:hAnsi="Times New Roman" w:cs="Times New Roman"/>
          <w:sz w:val="24"/>
          <w:szCs w:val="24"/>
        </w:rPr>
        <w:t>;</w:t>
      </w:r>
    </w:p>
    <w:p w14:paraId="360F608C" w14:textId="77777777" w:rsidR="000000DE" w:rsidRPr="00683B57" w:rsidRDefault="000000DE" w:rsidP="00813138">
      <w:pPr>
        <w:pStyle w:val="Paragrafoelenco"/>
        <w:numPr>
          <w:ilvl w:val="0"/>
          <w:numId w:val="2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l’art. 22 del Codice Deontologico degli Ingegneri stabilisce che la violazione delle norme di comportamento di cui allo stesso Codice è sanzionata a giudizio del Consiglio di Disciplina;</w:t>
      </w:r>
    </w:p>
    <w:p w14:paraId="06F7B9B9" w14:textId="77777777" w:rsidR="001E6711" w:rsidRPr="00683B57" w:rsidRDefault="001E6711" w:rsidP="00813138">
      <w:pPr>
        <w:pStyle w:val="Paragrafoelenco"/>
        <w:numPr>
          <w:ilvl w:val="0"/>
          <w:numId w:val="26"/>
        </w:numPr>
        <w:autoSpaceDE w:val="0"/>
        <w:autoSpaceDN w:val="0"/>
        <w:adjustRightInd w:val="0"/>
        <w:spacing w:after="0" w:line="240" w:lineRule="auto"/>
        <w:jc w:val="both"/>
        <w:rPr>
          <w:rFonts w:ascii="Times New Roman" w:hAnsi="Times New Roman" w:cs="Times New Roman"/>
          <w:sz w:val="24"/>
          <w:szCs w:val="24"/>
        </w:rPr>
      </w:pPr>
      <w:r w:rsidRPr="00683B57">
        <w:rPr>
          <w:rFonts w:ascii="Times New Roman" w:hAnsi="Times New Roman" w:cs="Times New Roman"/>
          <w:sz w:val="24"/>
          <w:szCs w:val="24"/>
        </w:rPr>
        <w:t>si r</w:t>
      </w:r>
      <w:r w:rsidR="000000DE">
        <w:rPr>
          <w:rFonts w:ascii="Times New Roman" w:hAnsi="Times New Roman" w:cs="Times New Roman"/>
          <w:sz w:val="24"/>
          <w:szCs w:val="24"/>
        </w:rPr>
        <w:t>itiene opportuno agevolare gli Organi</w:t>
      </w:r>
      <w:r w:rsidR="00683B57" w:rsidRPr="00683B57">
        <w:rPr>
          <w:rFonts w:ascii="Times New Roman" w:hAnsi="Times New Roman" w:cs="Times New Roman"/>
          <w:sz w:val="24"/>
          <w:szCs w:val="24"/>
        </w:rPr>
        <w:t xml:space="preserve"> di Disciplina</w:t>
      </w:r>
      <w:r w:rsidRPr="00683B57">
        <w:rPr>
          <w:rFonts w:ascii="Times New Roman" w:hAnsi="Times New Roman" w:cs="Times New Roman"/>
          <w:sz w:val="24"/>
          <w:szCs w:val="24"/>
        </w:rPr>
        <w:t xml:space="preserve"> </w:t>
      </w:r>
      <w:r w:rsidR="000000DE">
        <w:rPr>
          <w:rFonts w:ascii="Times New Roman" w:hAnsi="Times New Roman" w:cs="Times New Roman"/>
          <w:sz w:val="24"/>
          <w:szCs w:val="24"/>
        </w:rPr>
        <w:t xml:space="preserve">(Consiglio e Collegi) </w:t>
      </w:r>
      <w:r w:rsidRPr="00683B57">
        <w:rPr>
          <w:rFonts w:ascii="Times New Roman" w:hAnsi="Times New Roman" w:cs="Times New Roman"/>
          <w:sz w:val="24"/>
          <w:szCs w:val="24"/>
        </w:rPr>
        <w:t xml:space="preserve">nell’esercizio delle loro funzioni favorendo quanto più possibile l’applicazione uniforme </w:t>
      </w:r>
      <w:r w:rsidR="00683B57" w:rsidRPr="00683B57">
        <w:rPr>
          <w:rFonts w:ascii="Times New Roman" w:hAnsi="Times New Roman" w:cs="Times New Roman"/>
          <w:sz w:val="24"/>
          <w:szCs w:val="24"/>
        </w:rPr>
        <w:t xml:space="preserve">ed omogenea </w:t>
      </w:r>
      <w:r w:rsidRPr="00683B57">
        <w:rPr>
          <w:rFonts w:ascii="Times New Roman" w:hAnsi="Times New Roman" w:cs="Times New Roman"/>
          <w:sz w:val="24"/>
          <w:szCs w:val="24"/>
        </w:rPr>
        <w:t>del sistema sanzio</w:t>
      </w:r>
      <w:r w:rsidR="00683B57" w:rsidRPr="00683B57">
        <w:rPr>
          <w:rFonts w:ascii="Times New Roman" w:hAnsi="Times New Roman" w:cs="Times New Roman"/>
          <w:sz w:val="24"/>
          <w:szCs w:val="24"/>
        </w:rPr>
        <w:t>natorio</w:t>
      </w:r>
      <w:r w:rsidR="000000DE">
        <w:rPr>
          <w:rFonts w:ascii="Times New Roman" w:hAnsi="Times New Roman" w:cs="Times New Roman"/>
          <w:sz w:val="24"/>
          <w:szCs w:val="24"/>
        </w:rPr>
        <w:t>,</w:t>
      </w:r>
      <w:r w:rsidRPr="00683B57">
        <w:rPr>
          <w:rFonts w:ascii="Times New Roman" w:hAnsi="Times New Roman" w:cs="Times New Roman"/>
          <w:sz w:val="24"/>
          <w:szCs w:val="24"/>
        </w:rPr>
        <w:t xml:space="preserve"> </w:t>
      </w:r>
    </w:p>
    <w:p w14:paraId="689CA008" w14:textId="77777777" w:rsidR="001E6711" w:rsidRPr="00683B57" w:rsidRDefault="001E6711" w:rsidP="00813138">
      <w:pPr>
        <w:autoSpaceDE w:val="0"/>
        <w:autoSpaceDN w:val="0"/>
        <w:adjustRightInd w:val="0"/>
        <w:spacing w:after="0" w:line="240" w:lineRule="auto"/>
        <w:jc w:val="both"/>
        <w:rPr>
          <w:rFonts w:ascii="Times New Roman" w:hAnsi="Times New Roman" w:cs="Times New Roman"/>
          <w:sz w:val="24"/>
          <w:szCs w:val="24"/>
        </w:rPr>
      </w:pPr>
    </w:p>
    <w:p w14:paraId="5BB44B17" w14:textId="77777777" w:rsidR="001E6711" w:rsidRPr="00B80210" w:rsidRDefault="00683B57" w:rsidP="00813138">
      <w:pPr>
        <w:autoSpaceDE w:val="0"/>
        <w:autoSpaceDN w:val="0"/>
        <w:adjustRightInd w:val="0"/>
        <w:spacing w:after="0" w:line="240" w:lineRule="auto"/>
        <w:jc w:val="center"/>
        <w:rPr>
          <w:rFonts w:ascii="Times New Roman" w:hAnsi="Times New Roman" w:cs="Times New Roman"/>
          <w:sz w:val="28"/>
          <w:szCs w:val="28"/>
        </w:rPr>
      </w:pPr>
      <w:r w:rsidRPr="00B80210">
        <w:rPr>
          <w:rFonts w:ascii="Times New Roman" w:hAnsi="Times New Roman" w:cs="Times New Roman"/>
          <w:b/>
          <w:bCs/>
          <w:sz w:val="28"/>
          <w:szCs w:val="28"/>
        </w:rPr>
        <w:t>ADOTTA</w:t>
      </w:r>
      <w:r w:rsidR="001E6711" w:rsidRPr="00B80210">
        <w:rPr>
          <w:rFonts w:ascii="Times New Roman" w:hAnsi="Times New Roman" w:cs="Times New Roman"/>
          <w:b/>
          <w:bCs/>
          <w:sz w:val="28"/>
          <w:szCs w:val="28"/>
        </w:rPr>
        <w:t xml:space="preserve"> IL SEGUENTE</w:t>
      </w:r>
    </w:p>
    <w:p w14:paraId="2EB198AF" w14:textId="77777777" w:rsidR="001E6711" w:rsidRPr="00B80210" w:rsidRDefault="001E6711" w:rsidP="00813138">
      <w:pPr>
        <w:autoSpaceDE w:val="0"/>
        <w:autoSpaceDN w:val="0"/>
        <w:adjustRightInd w:val="0"/>
        <w:spacing w:after="0" w:line="240" w:lineRule="auto"/>
        <w:jc w:val="center"/>
        <w:rPr>
          <w:rFonts w:ascii="Times New Roman" w:hAnsi="Times New Roman" w:cs="Times New Roman"/>
          <w:sz w:val="28"/>
          <w:szCs w:val="28"/>
        </w:rPr>
      </w:pPr>
      <w:r w:rsidRPr="00B80210">
        <w:rPr>
          <w:rFonts w:ascii="Times New Roman" w:hAnsi="Times New Roman" w:cs="Times New Roman"/>
          <w:b/>
          <w:bCs/>
          <w:sz w:val="28"/>
          <w:szCs w:val="28"/>
        </w:rPr>
        <w:t>“CODICE DELLE SANZIONI DISCIPLINARI”</w:t>
      </w:r>
    </w:p>
    <w:p w14:paraId="6E3B378E" w14:textId="77777777" w:rsidR="00186EA6" w:rsidRDefault="00186EA6" w:rsidP="00813138">
      <w:pPr>
        <w:autoSpaceDE w:val="0"/>
        <w:autoSpaceDN w:val="0"/>
        <w:adjustRightInd w:val="0"/>
        <w:spacing w:after="0" w:line="240" w:lineRule="auto"/>
        <w:jc w:val="both"/>
        <w:rPr>
          <w:rFonts w:ascii="Times New Roman" w:hAnsi="Times New Roman" w:cs="Times New Roman"/>
          <w:b/>
          <w:bCs/>
          <w:sz w:val="24"/>
          <w:szCs w:val="24"/>
        </w:rPr>
      </w:pPr>
    </w:p>
    <w:p w14:paraId="70CF3573" w14:textId="77777777" w:rsidR="00186EA6" w:rsidRDefault="00186EA6" w:rsidP="00813138">
      <w:pPr>
        <w:jc w:val="both"/>
        <w:rPr>
          <w:rFonts w:ascii="Times New Roman" w:hAnsi="Times New Roman" w:cs="Times New Roman"/>
          <w:b/>
          <w:bCs/>
          <w:sz w:val="24"/>
          <w:szCs w:val="24"/>
        </w:rPr>
      </w:pPr>
      <w:r>
        <w:rPr>
          <w:rFonts w:ascii="Times New Roman" w:hAnsi="Times New Roman" w:cs="Times New Roman"/>
          <w:b/>
          <w:bCs/>
          <w:sz w:val="24"/>
          <w:szCs w:val="24"/>
        </w:rPr>
        <w:br w:type="page"/>
      </w:r>
    </w:p>
    <w:p w14:paraId="58426826" w14:textId="77777777" w:rsidR="00186EA6" w:rsidRDefault="00186EA6" w:rsidP="00813138">
      <w:pPr>
        <w:autoSpaceDE w:val="0"/>
        <w:autoSpaceDN w:val="0"/>
        <w:adjustRightInd w:val="0"/>
        <w:spacing w:after="0" w:line="240" w:lineRule="auto"/>
        <w:jc w:val="both"/>
        <w:rPr>
          <w:rFonts w:ascii="Times New Roman" w:hAnsi="Times New Roman" w:cs="Times New Roman"/>
          <w:b/>
          <w:bCs/>
          <w:sz w:val="24"/>
          <w:szCs w:val="24"/>
        </w:rPr>
      </w:pPr>
    </w:p>
    <w:p w14:paraId="06A25EE3" w14:textId="77777777" w:rsidR="001E6711" w:rsidRPr="00B80210" w:rsidRDefault="00E25823" w:rsidP="00813138">
      <w:pPr>
        <w:autoSpaceDE w:val="0"/>
        <w:autoSpaceDN w:val="0"/>
        <w:adjustRightInd w:val="0"/>
        <w:spacing w:after="0" w:line="240" w:lineRule="auto"/>
        <w:jc w:val="center"/>
        <w:rPr>
          <w:rFonts w:ascii="Times New Roman" w:hAnsi="Times New Roman" w:cs="Times New Roman"/>
          <w:sz w:val="24"/>
          <w:szCs w:val="24"/>
        </w:rPr>
      </w:pPr>
      <w:r w:rsidRPr="00B80210">
        <w:rPr>
          <w:rFonts w:ascii="Times New Roman" w:hAnsi="Times New Roman" w:cs="Times New Roman"/>
          <w:b/>
          <w:bCs/>
          <w:sz w:val="24"/>
          <w:szCs w:val="24"/>
        </w:rPr>
        <w:t>CAPITOLO 1 – DISPOSIZIONI GENERALI</w:t>
      </w:r>
    </w:p>
    <w:p w14:paraId="1E1EDF37" w14:textId="77777777" w:rsidR="00186EA6" w:rsidRPr="00B80210" w:rsidRDefault="00186EA6" w:rsidP="00813138">
      <w:pPr>
        <w:autoSpaceDE w:val="0"/>
        <w:autoSpaceDN w:val="0"/>
        <w:adjustRightInd w:val="0"/>
        <w:spacing w:after="0" w:line="240" w:lineRule="auto"/>
        <w:jc w:val="both"/>
        <w:rPr>
          <w:rFonts w:ascii="Times New Roman" w:hAnsi="Times New Roman" w:cs="Times New Roman"/>
          <w:b/>
          <w:bCs/>
          <w:sz w:val="24"/>
          <w:szCs w:val="24"/>
        </w:rPr>
      </w:pPr>
    </w:p>
    <w:p w14:paraId="21661607" w14:textId="77777777" w:rsidR="001E6711" w:rsidRPr="00B80210" w:rsidRDefault="00186EA6" w:rsidP="00813138">
      <w:pPr>
        <w:tabs>
          <w:tab w:val="left" w:pos="851"/>
        </w:tabs>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w:t>
      </w:r>
      <w:r w:rsidR="00102622" w:rsidRPr="00B80210">
        <w:rPr>
          <w:rFonts w:ascii="Times New Roman" w:hAnsi="Times New Roman" w:cs="Times New Roman"/>
          <w:b/>
          <w:bCs/>
          <w:sz w:val="24"/>
          <w:szCs w:val="24"/>
        </w:rPr>
        <w:t>icolo</w:t>
      </w:r>
      <w:r w:rsidR="001E6711" w:rsidRPr="00B80210">
        <w:rPr>
          <w:rFonts w:ascii="Times New Roman" w:hAnsi="Times New Roman" w:cs="Times New Roman"/>
          <w:b/>
          <w:bCs/>
          <w:sz w:val="24"/>
          <w:szCs w:val="24"/>
        </w:rPr>
        <w:t xml:space="preserve"> 1</w:t>
      </w:r>
      <w:r w:rsidRPr="00B80210">
        <w:rPr>
          <w:rFonts w:ascii="Times New Roman" w:hAnsi="Times New Roman" w:cs="Times New Roman"/>
          <w:sz w:val="24"/>
          <w:szCs w:val="24"/>
        </w:rPr>
        <w:tab/>
      </w:r>
      <w:r w:rsidR="001E6711" w:rsidRPr="00B80210">
        <w:rPr>
          <w:rFonts w:ascii="Times New Roman" w:hAnsi="Times New Roman" w:cs="Times New Roman"/>
          <w:b/>
          <w:bCs/>
          <w:sz w:val="24"/>
          <w:szCs w:val="24"/>
        </w:rPr>
        <w:t xml:space="preserve">Definizioni </w:t>
      </w:r>
    </w:p>
    <w:p w14:paraId="6467C43C"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Ai fini del presente Codice delle sanzioni disciplinari: </w:t>
      </w:r>
    </w:p>
    <w:p w14:paraId="7BE02CC0" w14:textId="77777777" w:rsidR="00102622" w:rsidRPr="00B80210" w:rsidRDefault="00102622" w:rsidP="00813138">
      <w:pPr>
        <w:pStyle w:val="Paragrafoelenco"/>
        <w:numPr>
          <w:ilvl w:val="0"/>
          <w:numId w:val="27"/>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“R.D. 2537 del 1925” indica il Regio Decreto n. 2537 del 23/10/1925 recante “Regolamento per le professioni di Ingegnere e Architetto”;</w:t>
      </w:r>
    </w:p>
    <w:p w14:paraId="6221C4B9" w14:textId="77777777" w:rsidR="00102622" w:rsidRPr="00B80210" w:rsidRDefault="00102622" w:rsidP="00813138">
      <w:pPr>
        <w:pStyle w:val="Paragrafoelenco"/>
        <w:numPr>
          <w:ilvl w:val="0"/>
          <w:numId w:val="27"/>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“esercizio professionale” indica l’esercizio dell’attività professionale degli iscritti nell’Albo degli Ingegneri della Provincia di Avellino;</w:t>
      </w:r>
    </w:p>
    <w:p w14:paraId="4484DA87" w14:textId="77777777" w:rsidR="00102622" w:rsidRPr="00B80210" w:rsidRDefault="00102622" w:rsidP="00813138">
      <w:pPr>
        <w:pStyle w:val="Paragrafoelenco"/>
        <w:numPr>
          <w:ilvl w:val="0"/>
          <w:numId w:val="27"/>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“Consiglio Nazionale” indica il Consiglio Nazionale degli Ingegneri</w:t>
      </w:r>
    </w:p>
    <w:p w14:paraId="37C04768" w14:textId="77777777" w:rsidR="00102622" w:rsidRPr="00B80210" w:rsidRDefault="00102622" w:rsidP="00813138">
      <w:pPr>
        <w:pStyle w:val="Paragrafoelenco"/>
        <w:numPr>
          <w:ilvl w:val="0"/>
          <w:numId w:val="27"/>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“Codice” indica il presente Codice delle sanzioni disciplinari; </w:t>
      </w:r>
    </w:p>
    <w:p w14:paraId="66803CDE" w14:textId="77777777" w:rsidR="00102622" w:rsidRPr="00B80210" w:rsidRDefault="00102622" w:rsidP="00813138">
      <w:pPr>
        <w:pStyle w:val="Paragrafoelenco"/>
        <w:numPr>
          <w:ilvl w:val="0"/>
          <w:numId w:val="27"/>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“Codice </w:t>
      </w:r>
      <w:r w:rsidR="000000DE">
        <w:rPr>
          <w:rFonts w:ascii="Times New Roman" w:hAnsi="Times New Roman" w:cs="Times New Roman"/>
          <w:sz w:val="24"/>
          <w:szCs w:val="24"/>
        </w:rPr>
        <w:t>Deontologico” indica il Codice D</w:t>
      </w:r>
      <w:r w:rsidRPr="00B80210">
        <w:rPr>
          <w:rFonts w:ascii="Times New Roman" w:hAnsi="Times New Roman" w:cs="Times New Roman"/>
          <w:sz w:val="24"/>
          <w:szCs w:val="24"/>
        </w:rPr>
        <w:t>eontologico della Professione emanato dal Consiglio Nazionale degli Ingegneri ed adottato senza modifiche dall’Ordine degli Ingegneri della Provincia di Avellino.</w:t>
      </w:r>
    </w:p>
    <w:p w14:paraId="60ABF38D"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p>
    <w:p w14:paraId="3FAB5F6F" w14:textId="77777777" w:rsidR="001E6711" w:rsidRPr="00B80210" w:rsidRDefault="001E6711" w:rsidP="00813138">
      <w:pPr>
        <w:tabs>
          <w:tab w:val="left" w:pos="1418"/>
        </w:tabs>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2</w:t>
      </w:r>
      <w:r w:rsidR="00102622" w:rsidRPr="00B80210">
        <w:rPr>
          <w:rFonts w:ascii="Times New Roman" w:hAnsi="Times New Roman" w:cs="Times New Roman"/>
          <w:sz w:val="24"/>
          <w:szCs w:val="24"/>
        </w:rPr>
        <w:tab/>
      </w:r>
      <w:r w:rsidRPr="00B80210">
        <w:rPr>
          <w:rFonts w:ascii="Times New Roman" w:hAnsi="Times New Roman" w:cs="Times New Roman"/>
          <w:b/>
          <w:bCs/>
          <w:sz w:val="24"/>
          <w:szCs w:val="24"/>
        </w:rPr>
        <w:t xml:space="preserve">Ambito di applicazione del Codice </w:t>
      </w:r>
    </w:p>
    <w:p w14:paraId="2C78FECA"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Il presente Codice si applica in sede di procedimento disciplinare per la determinaz</w:t>
      </w:r>
      <w:r w:rsidR="000000DE">
        <w:rPr>
          <w:rFonts w:ascii="Times New Roman" w:hAnsi="Times New Roman" w:cs="Times New Roman"/>
          <w:sz w:val="24"/>
          <w:szCs w:val="24"/>
        </w:rPr>
        <w:t>ione delle sanzioni</w:t>
      </w:r>
      <w:r w:rsidRPr="00B80210">
        <w:rPr>
          <w:rFonts w:ascii="Times New Roman" w:hAnsi="Times New Roman" w:cs="Times New Roman"/>
          <w:sz w:val="24"/>
          <w:szCs w:val="24"/>
        </w:rPr>
        <w:t xml:space="preserve"> irrogabili agli iscritti nonché, in quanto compatibili, alle società costituite ai sensi dell’articolo 10 della legge 12 novembre 2011, n. 183 in caso di violazione dei principi, degli obblighi e dei divieti stabiliti dal Codice Deontologico della Professione. </w:t>
      </w:r>
    </w:p>
    <w:p w14:paraId="38D36094" w14:textId="77777777" w:rsidR="00102622" w:rsidRPr="00B80210" w:rsidRDefault="00102622" w:rsidP="00813138">
      <w:pPr>
        <w:autoSpaceDE w:val="0"/>
        <w:autoSpaceDN w:val="0"/>
        <w:adjustRightInd w:val="0"/>
        <w:spacing w:after="0" w:line="240" w:lineRule="auto"/>
        <w:jc w:val="both"/>
        <w:rPr>
          <w:rFonts w:ascii="Times New Roman" w:hAnsi="Times New Roman" w:cs="Times New Roman"/>
          <w:b/>
          <w:bCs/>
          <w:sz w:val="24"/>
          <w:szCs w:val="24"/>
        </w:rPr>
      </w:pPr>
    </w:p>
    <w:p w14:paraId="202CD566"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3</w:t>
      </w:r>
      <w:r w:rsidR="00102622" w:rsidRPr="00B80210">
        <w:rPr>
          <w:rFonts w:ascii="Times New Roman" w:hAnsi="Times New Roman" w:cs="Times New Roman"/>
          <w:sz w:val="24"/>
          <w:szCs w:val="24"/>
        </w:rPr>
        <w:tab/>
      </w:r>
      <w:r w:rsidRPr="00B80210">
        <w:rPr>
          <w:rFonts w:ascii="Times New Roman" w:hAnsi="Times New Roman" w:cs="Times New Roman"/>
          <w:b/>
          <w:bCs/>
          <w:sz w:val="24"/>
          <w:szCs w:val="24"/>
        </w:rPr>
        <w:t xml:space="preserve">Potestà disciplinare </w:t>
      </w:r>
    </w:p>
    <w:p w14:paraId="73037667"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potestà di applicare sanzioni disciplinari spetta al Consiglio di Disciplina territoriale dell'Or</w:t>
      </w:r>
      <w:r w:rsidR="00102622" w:rsidRPr="00B80210">
        <w:rPr>
          <w:rFonts w:ascii="Times New Roman" w:hAnsi="Times New Roman" w:cs="Times New Roman"/>
          <w:sz w:val="24"/>
          <w:szCs w:val="24"/>
        </w:rPr>
        <w:t>dine nel cui Albo</w:t>
      </w:r>
      <w:r w:rsidRPr="00B80210">
        <w:rPr>
          <w:rFonts w:ascii="Times New Roman" w:hAnsi="Times New Roman" w:cs="Times New Roman"/>
          <w:sz w:val="24"/>
          <w:szCs w:val="24"/>
        </w:rPr>
        <w:t xml:space="preserve"> l’interessato è iscritto. </w:t>
      </w:r>
    </w:p>
    <w:p w14:paraId="66E25124" w14:textId="77777777" w:rsidR="00102622" w:rsidRPr="00B80210" w:rsidRDefault="00102622" w:rsidP="00813138">
      <w:pPr>
        <w:autoSpaceDE w:val="0"/>
        <w:autoSpaceDN w:val="0"/>
        <w:adjustRightInd w:val="0"/>
        <w:spacing w:after="0" w:line="240" w:lineRule="auto"/>
        <w:jc w:val="both"/>
        <w:rPr>
          <w:rFonts w:ascii="Times New Roman" w:hAnsi="Times New Roman" w:cs="Times New Roman"/>
          <w:b/>
          <w:bCs/>
          <w:sz w:val="24"/>
          <w:szCs w:val="24"/>
        </w:rPr>
      </w:pPr>
    </w:p>
    <w:p w14:paraId="134FB882"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4</w:t>
      </w:r>
      <w:r w:rsidR="00102622" w:rsidRPr="00B80210">
        <w:rPr>
          <w:rFonts w:ascii="Times New Roman" w:hAnsi="Times New Roman" w:cs="Times New Roman"/>
          <w:sz w:val="24"/>
          <w:szCs w:val="24"/>
        </w:rPr>
        <w:tab/>
      </w:r>
      <w:r w:rsidRPr="00B80210">
        <w:rPr>
          <w:rFonts w:ascii="Times New Roman" w:hAnsi="Times New Roman" w:cs="Times New Roman"/>
          <w:b/>
          <w:bCs/>
          <w:sz w:val="24"/>
          <w:szCs w:val="24"/>
        </w:rPr>
        <w:t xml:space="preserve">Natura e tipologia delle sanzioni disciplinari </w:t>
      </w:r>
    </w:p>
    <w:p w14:paraId="74661250"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Le sanzioni disciplinari devono essere proporzionate alla gravità della violazione e alle conseguenze dannose che possano essere derivate dalla medesima. A tal fine devono valutarsi la gravità del fatto, l’eventuale sussistenza del dolo e sua intensità ovvero il grado di colpa nonché ogni circostanza, soggettiva e oggettiva, connessa alla violazione. Oggetto di valutazione è il comportamento complessivo del professionista, nonché l’eventuale danno provocato. </w:t>
      </w:r>
    </w:p>
    <w:p w14:paraId="0AD98505"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Le sanzioni disciplinari sono: </w:t>
      </w:r>
    </w:p>
    <w:p w14:paraId="55D0D154" w14:textId="77777777" w:rsidR="00B80210" w:rsidRPr="00B80210" w:rsidRDefault="00B80210" w:rsidP="00813138">
      <w:pPr>
        <w:pStyle w:val="Paragrafoelenco"/>
        <w:numPr>
          <w:ilvl w:val="0"/>
          <w:numId w:val="29"/>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l’avvertimento;</w:t>
      </w:r>
    </w:p>
    <w:p w14:paraId="46FB6C6A" w14:textId="77777777" w:rsidR="00B80210" w:rsidRPr="00B80210" w:rsidRDefault="001E6711" w:rsidP="00813138">
      <w:pPr>
        <w:pStyle w:val="Paragrafoelenco"/>
        <w:numPr>
          <w:ilvl w:val="0"/>
          <w:numId w:val="29"/>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la censura; </w:t>
      </w:r>
    </w:p>
    <w:p w14:paraId="367B03BD" w14:textId="77777777" w:rsidR="00B80210" w:rsidRPr="00B80210" w:rsidRDefault="001E6711" w:rsidP="00813138">
      <w:pPr>
        <w:pStyle w:val="Paragrafoelenco"/>
        <w:numPr>
          <w:ilvl w:val="0"/>
          <w:numId w:val="29"/>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sospensione dall’esercizi</w:t>
      </w:r>
      <w:r w:rsidR="006A007A">
        <w:rPr>
          <w:rFonts w:ascii="Times New Roman" w:hAnsi="Times New Roman" w:cs="Times New Roman"/>
          <w:sz w:val="24"/>
          <w:szCs w:val="24"/>
        </w:rPr>
        <w:t>o professionale</w:t>
      </w:r>
      <w:r w:rsidRPr="00B80210">
        <w:rPr>
          <w:rFonts w:ascii="Times New Roman" w:hAnsi="Times New Roman" w:cs="Times New Roman"/>
          <w:sz w:val="24"/>
          <w:szCs w:val="24"/>
        </w:rPr>
        <w:t xml:space="preserve">; </w:t>
      </w:r>
    </w:p>
    <w:p w14:paraId="284B2C59" w14:textId="77777777" w:rsidR="001E6711" w:rsidRPr="00B80210" w:rsidRDefault="00B80210" w:rsidP="00813138">
      <w:pPr>
        <w:pStyle w:val="Paragrafoelenco"/>
        <w:numPr>
          <w:ilvl w:val="0"/>
          <w:numId w:val="29"/>
        </w:num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cancellazione</w:t>
      </w:r>
      <w:r w:rsidR="001E6711" w:rsidRPr="00B80210">
        <w:rPr>
          <w:rFonts w:ascii="Times New Roman" w:hAnsi="Times New Roman" w:cs="Times New Roman"/>
          <w:sz w:val="24"/>
          <w:szCs w:val="24"/>
        </w:rPr>
        <w:t xml:space="preserve"> dall’Albo. </w:t>
      </w:r>
    </w:p>
    <w:p w14:paraId="66F11F22" w14:textId="77777777" w:rsidR="00B80210" w:rsidRPr="00B80210" w:rsidRDefault="00B80210" w:rsidP="00813138">
      <w:pPr>
        <w:autoSpaceDE w:val="0"/>
        <w:autoSpaceDN w:val="0"/>
        <w:adjustRightInd w:val="0"/>
        <w:spacing w:after="0" w:line="240" w:lineRule="auto"/>
        <w:jc w:val="both"/>
        <w:rPr>
          <w:rFonts w:ascii="Times New Roman" w:hAnsi="Times New Roman" w:cs="Times New Roman"/>
          <w:b/>
          <w:bCs/>
          <w:sz w:val="24"/>
          <w:szCs w:val="24"/>
        </w:rPr>
      </w:pPr>
    </w:p>
    <w:p w14:paraId="4B443C29" w14:textId="77777777" w:rsidR="00B80210" w:rsidRPr="00B80210" w:rsidRDefault="00B80210"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5</w:t>
      </w:r>
      <w:r w:rsidRPr="00B80210">
        <w:rPr>
          <w:rFonts w:ascii="Times New Roman" w:hAnsi="Times New Roman" w:cs="Times New Roman"/>
          <w:sz w:val="24"/>
          <w:szCs w:val="24"/>
        </w:rPr>
        <w:tab/>
      </w:r>
      <w:r w:rsidRPr="00B80210">
        <w:rPr>
          <w:rFonts w:ascii="Times New Roman" w:hAnsi="Times New Roman" w:cs="Times New Roman"/>
          <w:b/>
          <w:bCs/>
          <w:sz w:val="24"/>
          <w:szCs w:val="24"/>
        </w:rPr>
        <w:t>Avvertimento</w:t>
      </w:r>
    </w:p>
    <w:p w14:paraId="13C4BE73" w14:textId="77777777" w:rsidR="00B80210" w:rsidRPr="00B80210" w:rsidRDefault="00B80210" w:rsidP="00813138">
      <w:pPr>
        <w:autoSpaceDE w:val="0"/>
        <w:autoSpaceDN w:val="0"/>
        <w:adjustRightInd w:val="0"/>
        <w:spacing w:after="0" w:line="240" w:lineRule="auto"/>
        <w:jc w:val="both"/>
        <w:rPr>
          <w:rFonts w:ascii="Times New Roman" w:hAnsi="Times New Roman" w:cs="Times New Roman"/>
          <w:color w:val="000000"/>
          <w:sz w:val="24"/>
          <w:szCs w:val="24"/>
        </w:rPr>
      </w:pPr>
      <w:r w:rsidRPr="00B80210">
        <w:rPr>
          <w:rFonts w:ascii="Times New Roman" w:hAnsi="Times New Roman" w:cs="Times New Roman"/>
          <w:color w:val="000000"/>
          <w:sz w:val="24"/>
          <w:szCs w:val="24"/>
        </w:rPr>
        <w:t>L’avvertimento: consiste in una comunicazione del Presidente del Consiglio di Disciplina all’incolpato, nella quale viene dimostrato al colpevole quali siano le mancanze commesse, con</w:t>
      </w:r>
      <w:r w:rsidR="00741F9F">
        <w:rPr>
          <w:rFonts w:ascii="Times New Roman" w:hAnsi="Times New Roman" w:cs="Times New Roman"/>
          <w:color w:val="000000"/>
          <w:sz w:val="24"/>
          <w:szCs w:val="24"/>
        </w:rPr>
        <w:t xml:space="preserve">tenente </w:t>
      </w:r>
      <w:r w:rsidR="000000DE">
        <w:rPr>
          <w:rFonts w:ascii="Times New Roman" w:hAnsi="Times New Roman" w:cs="Times New Roman"/>
          <w:color w:val="000000"/>
          <w:sz w:val="24"/>
          <w:szCs w:val="24"/>
        </w:rPr>
        <w:t xml:space="preserve">l’invito </w:t>
      </w:r>
      <w:r w:rsidR="00741F9F">
        <w:rPr>
          <w:rFonts w:ascii="Times New Roman" w:hAnsi="Times New Roman" w:cs="Times New Roman"/>
          <w:color w:val="000000"/>
          <w:sz w:val="24"/>
          <w:szCs w:val="24"/>
        </w:rPr>
        <w:t>all’osservanza dei suoi doveri e l’esortazione a non ricadervi. Viene inflitta nei casi di abusi o mancanz</w:t>
      </w:r>
      <w:r w:rsidR="005D01FA">
        <w:rPr>
          <w:rFonts w:ascii="Times New Roman" w:hAnsi="Times New Roman" w:cs="Times New Roman"/>
          <w:color w:val="000000"/>
          <w:sz w:val="24"/>
          <w:szCs w:val="24"/>
        </w:rPr>
        <w:t>e</w:t>
      </w:r>
      <w:r w:rsidR="000000DE">
        <w:rPr>
          <w:rFonts w:ascii="Times New Roman" w:hAnsi="Times New Roman" w:cs="Times New Roman"/>
          <w:color w:val="000000"/>
          <w:sz w:val="24"/>
          <w:szCs w:val="24"/>
        </w:rPr>
        <w:t xml:space="preserve"> di lieve entità, che non comportan</w:t>
      </w:r>
      <w:r w:rsidR="00741F9F">
        <w:rPr>
          <w:rFonts w:ascii="Times New Roman" w:hAnsi="Times New Roman" w:cs="Times New Roman"/>
          <w:color w:val="000000"/>
          <w:sz w:val="24"/>
          <w:szCs w:val="24"/>
        </w:rPr>
        <w:t>o riflessi negativi sul decoro e sulla dignità della professione.</w:t>
      </w:r>
    </w:p>
    <w:p w14:paraId="7DCAF52D" w14:textId="77777777" w:rsidR="00B80210" w:rsidRPr="00B80210" w:rsidRDefault="00B80210" w:rsidP="00813138">
      <w:pPr>
        <w:autoSpaceDE w:val="0"/>
        <w:autoSpaceDN w:val="0"/>
        <w:adjustRightInd w:val="0"/>
        <w:spacing w:after="0" w:line="240" w:lineRule="auto"/>
        <w:jc w:val="both"/>
        <w:rPr>
          <w:rFonts w:ascii="Times New Roman" w:hAnsi="Times New Roman" w:cs="Times New Roman"/>
          <w:b/>
          <w:bCs/>
          <w:sz w:val="24"/>
          <w:szCs w:val="24"/>
        </w:rPr>
      </w:pPr>
    </w:p>
    <w:p w14:paraId="6E2CB069" w14:textId="77777777" w:rsidR="001E6711" w:rsidRPr="00B80210" w:rsidRDefault="00B80210"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6</w:t>
      </w:r>
      <w:r w:rsidRPr="00B80210">
        <w:rPr>
          <w:rFonts w:ascii="Times New Roman" w:hAnsi="Times New Roman" w:cs="Times New Roman"/>
          <w:sz w:val="24"/>
          <w:szCs w:val="24"/>
        </w:rPr>
        <w:tab/>
      </w:r>
      <w:r w:rsidR="001E6711" w:rsidRPr="00B80210">
        <w:rPr>
          <w:rFonts w:ascii="Times New Roman" w:hAnsi="Times New Roman" w:cs="Times New Roman"/>
          <w:b/>
          <w:bCs/>
          <w:sz w:val="24"/>
          <w:szCs w:val="24"/>
        </w:rPr>
        <w:t xml:space="preserve">Censura </w:t>
      </w:r>
    </w:p>
    <w:p w14:paraId="4378B018" w14:textId="3CC73A3B" w:rsidR="00741F9F"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censura consiste in una dichiarazione formale di bi</w:t>
      </w:r>
      <w:r w:rsidR="00B80210">
        <w:rPr>
          <w:rFonts w:ascii="Times New Roman" w:hAnsi="Times New Roman" w:cs="Times New Roman"/>
          <w:sz w:val="24"/>
          <w:szCs w:val="24"/>
        </w:rPr>
        <w:t>asimo</w:t>
      </w:r>
      <w:r w:rsidR="00741F9F">
        <w:rPr>
          <w:rFonts w:ascii="Times New Roman" w:hAnsi="Times New Roman" w:cs="Times New Roman"/>
          <w:sz w:val="24"/>
          <w:szCs w:val="24"/>
        </w:rPr>
        <w:t xml:space="preserve"> da parte del Presidente del Consiglio di Disciplina</w:t>
      </w:r>
      <w:r w:rsidR="00B80210">
        <w:rPr>
          <w:rFonts w:ascii="Times New Roman" w:hAnsi="Times New Roman" w:cs="Times New Roman"/>
          <w:sz w:val="24"/>
          <w:szCs w:val="24"/>
        </w:rPr>
        <w:t>. S</w:t>
      </w:r>
      <w:r w:rsidRPr="00B80210">
        <w:rPr>
          <w:rFonts w:ascii="Times New Roman" w:hAnsi="Times New Roman" w:cs="Times New Roman"/>
          <w:sz w:val="24"/>
          <w:szCs w:val="24"/>
        </w:rPr>
        <w:t xml:space="preserve">i applica per le infrazioni </w:t>
      </w:r>
      <w:r w:rsidR="00741F9F">
        <w:rPr>
          <w:rFonts w:ascii="Times New Roman" w:hAnsi="Times New Roman" w:cs="Times New Roman"/>
          <w:sz w:val="24"/>
          <w:szCs w:val="24"/>
        </w:rPr>
        <w:t xml:space="preserve">lesive del decoro e della dignità della professione ma </w:t>
      </w:r>
      <w:r w:rsidRPr="00B80210">
        <w:rPr>
          <w:rFonts w:ascii="Times New Roman" w:hAnsi="Times New Roman" w:cs="Times New Roman"/>
          <w:sz w:val="24"/>
          <w:szCs w:val="24"/>
        </w:rPr>
        <w:t xml:space="preserve">di non </w:t>
      </w:r>
      <w:r w:rsidRPr="00B80210">
        <w:rPr>
          <w:rFonts w:ascii="Times New Roman" w:hAnsi="Times New Roman" w:cs="Times New Roman"/>
          <w:sz w:val="24"/>
          <w:szCs w:val="24"/>
        </w:rPr>
        <w:lastRenderedPageBreak/>
        <w:t>particolare gravità quando il grado di responsabilità e l’assenza di precedenti dell’iscritto inducono a ritenere che egli non incorrerà in un’altr</w:t>
      </w:r>
      <w:r w:rsidR="00B80210">
        <w:rPr>
          <w:rFonts w:ascii="Times New Roman" w:hAnsi="Times New Roman" w:cs="Times New Roman"/>
          <w:sz w:val="24"/>
          <w:szCs w:val="24"/>
        </w:rPr>
        <w:t xml:space="preserve">a infrazione. </w:t>
      </w:r>
      <w:proofErr w:type="gramStart"/>
      <w:r w:rsidR="00741F9F">
        <w:rPr>
          <w:rFonts w:ascii="Times New Roman" w:hAnsi="Times New Roman" w:cs="Times New Roman"/>
          <w:sz w:val="24"/>
          <w:szCs w:val="24"/>
        </w:rPr>
        <w:t>E’</w:t>
      </w:r>
      <w:proofErr w:type="gramEnd"/>
      <w:r w:rsidR="00A217F3">
        <w:rPr>
          <w:rFonts w:ascii="Times New Roman" w:hAnsi="Times New Roman" w:cs="Times New Roman"/>
          <w:sz w:val="24"/>
          <w:szCs w:val="24"/>
        </w:rPr>
        <w:t xml:space="preserve"> </w:t>
      </w:r>
      <w:r w:rsidR="00741F9F">
        <w:rPr>
          <w:rFonts w:ascii="Times New Roman" w:hAnsi="Times New Roman" w:cs="Times New Roman"/>
          <w:sz w:val="24"/>
          <w:szCs w:val="24"/>
        </w:rPr>
        <w:t>notificata a mezzo dell’ufficiale giudiziario.</w:t>
      </w:r>
    </w:p>
    <w:p w14:paraId="08085D9E" w14:textId="77777777" w:rsidR="00741F9F" w:rsidRDefault="00741F9F" w:rsidP="00813138">
      <w:pPr>
        <w:autoSpaceDE w:val="0"/>
        <w:autoSpaceDN w:val="0"/>
        <w:adjustRightInd w:val="0"/>
        <w:spacing w:after="0" w:line="240" w:lineRule="auto"/>
        <w:jc w:val="both"/>
        <w:rPr>
          <w:rFonts w:ascii="Times New Roman" w:hAnsi="Times New Roman" w:cs="Times New Roman"/>
          <w:sz w:val="24"/>
          <w:szCs w:val="24"/>
        </w:rPr>
      </w:pPr>
    </w:p>
    <w:p w14:paraId="43FC2228" w14:textId="77777777" w:rsidR="001E6711" w:rsidRPr="00B80210" w:rsidRDefault="00741F9F"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7</w:t>
      </w:r>
      <w:r>
        <w:rPr>
          <w:rFonts w:ascii="Times New Roman" w:hAnsi="Times New Roman" w:cs="Times New Roman"/>
          <w:sz w:val="24"/>
          <w:szCs w:val="24"/>
        </w:rPr>
        <w:t xml:space="preserve"> </w:t>
      </w:r>
      <w:r>
        <w:rPr>
          <w:rFonts w:ascii="Times New Roman" w:hAnsi="Times New Roman" w:cs="Times New Roman"/>
          <w:sz w:val="24"/>
          <w:szCs w:val="24"/>
        </w:rPr>
        <w:tab/>
      </w:r>
      <w:r w:rsidR="001E6711" w:rsidRPr="00B80210">
        <w:rPr>
          <w:rFonts w:ascii="Times New Roman" w:hAnsi="Times New Roman" w:cs="Times New Roman"/>
          <w:b/>
          <w:bCs/>
          <w:sz w:val="24"/>
          <w:szCs w:val="24"/>
        </w:rPr>
        <w:t xml:space="preserve">Sospensione dall’esercizio professionale </w:t>
      </w:r>
    </w:p>
    <w:p w14:paraId="3AB7355E"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sospensione dall’esercizio professionale consiste nell’inibizione dall'ese</w:t>
      </w:r>
      <w:r w:rsidR="007326FF">
        <w:rPr>
          <w:rFonts w:ascii="Times New Roman" w:hAnsi="Times New Roman" w:cs="Times New Roman"/>
          <w:sz w:val="24"/>
          <w:szCs w:val="24"/>
        </w:rPr>
        <w:t>rcizio della professione per il</w:t>
      </w:r>
      <w:r w:rsidR="00BF7619">
        <w:rPr>
          <w:rFonts w:ascii="Times New Roman" w:hAnsi="Times New Roman" w:cs="Times New Roman"/>
          <w:sz w:val="24"/>
          <w:szCs w:val="24"/>
        </w:rPr>
        <w:t xml:space="preserve"> </w:t>
      </w:r>
      <w:r w:rsidRPr="00B80210">
        <w:rPr>
          <w:rFonts w:ascii="Times New Roman" w:hAnsi="Times New Roman" w:cs="Times New Roman"/>
          <w:sz w:val="24"/>
          <w:szCs w:val="24"/>
        </w:rPr>
        <w:t xml:space="preserve">periodo di </w:t>
      </w:r>
      <w:r w:rsidR="00BF7619">
        <w:rPr>
          <w:rFonts w:ascii="Times New Roman" w:hAnsi="Times New Roman" w:cs="Times New Roman"/>
          <w:sz w:val="24"/>
          <w:szCs w:val="24"/>
        </w:rPr>
        <w:t>tempo stabilito dal Collegio che l’ha comminata.</w:t>
      </w:r>
    </w:p>
    <w:p w14:paraId="21873303" w14:textId="77777777" w:rsidR="00BF7619"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La </w:t>
      </w:r>
      <w:r w:rsidR="00BF7619">
        <w:rPr>
          <w:rFonts w:ascii="Times New Roman" w:hAnsi="Times New Roman" w:cs="Times New Roman"/>
          <w:sz w:val="24"/>
          <w:szCs w:val="24"/>
        </w:rPr>
        <w:t>durata sarà commisurata alla gravità della violazione accertata:</w:t>
      </w:r>
    </w:p>
    <w:p w14:paraId="5ABCC817" w14:textId="77777777" w:rsidR="00BF7619" w:rsidRDefault="00BF7619" w:rsidP="00813138">
      <w:pPr>
        <w:pStyle w:val="Paragrafoelenco"/>
        <w:numPr>
          <w:ilvl w:val="0"/>
          <w:numId w:val="3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da 15 giorni a 6 mesi per violazione del codice deontologico che possa arrecare grave nocumento ad altro iscritto all’Albo;</w:t>
      </w:r>
    </w:p>
    <w:p w14:paraId="6D7FCF36" w14:textId="77777777" w:rsidR="00231753" w:rsidRDefault="00231753" w:rsidP="00813138">
      <w:pPr>
        <w:pStyle w:val="Paragrafoelenco"/>
        <w:numPr>
          <w:ilvl w:val="0"/>
          <w:numId w:val="30"/>
        </w:numPr>
        <w:autoSpaceDE w:val="0"/>
        <w:autoSpaceDN w:val="0"/>
        <w:adjustRightInd w:val="0"/>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nei casi di cui all’art. 29, comma 2, del D.P.R. n. 380/2001 (Testo Unico dell’Edilizia), la sospensione è compresa tra 3 mesi e due anni. </w:t>
      </w:r>
    </w:p>
    <w:p w14:paraId="5B3D29B3" w14:textId="4211C320" w:rsidR="007326FF" w:rsidRDefault="007326FF" w:rsidP="00813138">
      <w:pPr>
        <w:pStyle w:val="Paragrafoelenco"/>
        <w:numPr>
          <w:ilvl w:val="0"/>
          <w:numId w:val="30"/>
        </w:numPr>
        <w:autoSpaceDE w:val="0"/>
        <w:autoSpaceDN w:val="0"/>
        <w:adjustRightInd w:val="0"/>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nei casi di cui agli artt. 19 e 35 del Codice Penale, la sospensione ha la durata indicata nel provvedimento del giudice che l’ha comminata.</w:t>
      </w:r>
    </w:p>
    <w:p w14:paraId="5475A532" w14:textId="77777777" w:rsidR="00231753" w:rsidRPr="00231753" w:rsidRDefault="00231753" w:rsidP="00813138">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notificata</w:t>
      </w:r>
      <w:r w:rsidR="000000DE">
        <w:rPr>
          <w:rFonts w:ascii="Times New Roman" w:hAnsi="Times New Roman" w:cs="Times New Roman"/>
          <w:sz w:val="24"/>
          <w:szCs w:val="24"/>
        </w:rPr>
        <w:t xml:space="preserve"> all’iscritto interessato</w:t>
      </w:r>
      <w:r>
        <w:rPr>
          <w:rFonts w:ascii="Times New Roman" w:hAnsi="Times New Roman" w:cs="Times New Roman"/>
          <w:sz w:val="24"/>
          <w:szCs w:val="24"/>
        </w:rPr>
        <w:t xml:space="preserve"> a mezzo dell’ufficiale giudiziario.</w:t>
      </w:r>
    </w:p>
    <w:p w14:paraId="404F61F4" w14:textId="77777777" w:rsidR="00231753" w:rsidRDefault="00231753" w:rsidP="00813138">
      <w:pPr>
        <w:autoSpaceDE w:val="0"/>
        <w:autoSpaceDN w:val="0"/>
        <w:adjustRightInd w:val="0"/>
        <w:spacing w:after="0" w:line="240" w:lineRule="auto"/>
        <w:jc w:val="both"/>
        <w:rPr>
          <w:rFonts w:ascii="Times New Roman" w:hAnsi="Times New Roman" w:cs="Times New Roman"/>
          <w:sz w:val="24"/>
          <w:szCs w:val="24"/>
        </w:rPr>
      </w:pPr>
    </w:p>
    <w:p w14:paraId="406DB1F8" w14:textId="77777777" w:rsidR="001E6711" w:rsidRPr="00B80210" w:rsidRDefault="007326FF"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8</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b/>
          <w:bCs/>
          <w:sz w:val="24"/>
          <w:szCs w:val="24"/>
        </w:rPr>
        <w:t>Cancellazione</w:t>
      </w:r>
      <w:r w:rsidR="001E6711" w:rsidRPr="00B80210">
        <w:rPr>
          <w:rFonts w:ascii="Times New Roman" w:hAnsi="Times New Roman" w:cs="Times New Roman"/>
          <w:b/>
          <w:bCs/>
          <w:sz w:val="24"/>
          <w:szCs w:val="24"/>
        </w:rPr>
        <w:t xml:space="preserve"> d</w:t>
      </w:r>
      <w:r>
        <w:rPr>
          <w:rFonts w:ascii="Times New Roman" w:hAnsi="Times New Roman" w:cs="Times New Roman"/>
          <w:b/>
          <w:bCs/>
          <w:sz w:val="24"/>
          <w:szCs w:val="24"/>
        </w:rPr>
        <w:t>all’Albo</w:t>
      </w:r>
    </w:p>
    <w:p w14:paraId="4B515940" w14:textId="77777777" w:rsidR="001E6711" w:rsidRPr="00B80210" w:rsidRDefault="007326FF"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cancellazione dall'Albo</w:t>
      </w:r>
      <w:r w:rsidR="001E6711" w:rsidRPr="00B80210">
        <w:rPr>
          <w:rFonts w:ascii="Times New Roman" w:hAnsi="Times New Roman" w:cs="Times New Roman"/>
          <w:sz w:val="24"/>
          <w:szCs w:val="24"/>
        </w:rPr>
        <w:t xml:space="preserve"> consiste nell’esclusione d</w:t>
      </w:r>
      <w:r>
        <w:rPr>
          <w:rFonts w:ascii="Times New Roman" w:hAnsi="Times New Roman" w:cs="Times New Roman"/>
          <w:sz w:val="24"/>
          <w:szCs w:val="24"/>
        </w:rPr>
        <w:t xml:space="preserve">all’Albo </w:t>
      </w:r>
      <w:r w:rsidR="001E6711" w:rsidRPr="00B80210">
        <w:rPr>
          <w:rFonts w:ascii="Times New Roman" w:hAnsi="Times New Roman" w:cs="Times New Roman"/>
          <w:sz w:val="24"/>
          <w:szCs w:val="24"/>
        </w:rPr>
        <w:t>e</w:t>
      </w:r>
      <w:r>
        <w:rPr>
          <w:rFonts w:ascii="Times New Roman" w:hAnsi="Times New Roman" w:cs="Times New Roman"/>
          <w:sz w:val="24"/>
          <w:szCs w:val="24"/>
        </w:rPr>
        <w:t>d</w:t>
      </w:r>
      <w:r w:rsidR="001E6711" w:rsidRPr="00B80210">
        <w:rPr>
          <w:rFonts w:ascii="Times New Roman" w:hAnsi="Times New Roman" w:cs="Times New Roman"/>
          <w:sz w:val="24"/>
          <w:szCs w:val="24"/>
        </w:rPr>
        <w:t xml:space="preserve"> impedisce l’iscrizione a qualsia</w:t>
      </w:r>
      <w:r>
        <w:rPr>
          <w:rFonts w:ascii="Times New Roman" w:hAnsi="Times New Roman" w:cs="Times New Roman"/>
          <w:sz w:val="24"/>
          <w:szCs w:val="24"/>
        </w:rPr>
        <w:t xml:space="preserve">si altro Albo </w:t>
      </w:r>
      <w:r w:rsidR="001E6711" w:rsidRPr="00B80210">
        <w:rPr>
          <w:rFonts w:ascii="Times New Roman" w:hAnsi="Times New Roman" w:cs="Times New Roman"/>
          <w:sz w:val="24"/>
          <w:szCs w:val="24"/>
        </w:rPr>
        <w:t xml:space="preserve">su tutto il territorio nazionale. </w:t>
      </w:r>
    </w:p>
    <w:p w14:paraId="0AD9C425" w14:textId="77777777" w:rsidR="001E6711" w:rsidRDefault="007326FF" w:rsidP="00813138">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sidR="001E6711" w:rsidRPr="00B80210">
        <w:rPr>
          <w:rFonts w:ascii="Times New Roman" w:hAnsi="Times New Roman" w:cs="Times New Roman"/>
          <w:sz w:val="24"/>
          <w:szCs w:val="24"/>
        </w:rPr>
        <w:t xml:space="preserve"> inflitta per violazioni molto gravi</w:t>
      </w:r>
      <w:r w:rsidR="007B31BC">
        <w:rPr>
          <w:rFonts w:ascii="Times New Roman" w:hAnsi="Times New Roman" w:cs="Times New Roman"/>
          <w:sz w:val="24"/>
          <w:szCs w:val="24"/>
        </w:rPr>
        <w:t>, non conformi al decoro ed alla dignità della professione,</w:t>
      </w:r>
      <w:r w:rsidR="001E6711" w:rsidRPr="00B80210">
        <w:rPr>
          <w:rFonts w:ascii="Times New Roman" w:hAnsi="Times New Roman" w:cs="Times New Roman"/>
          <w:sz w:val="24"/>
          <w:szCs w:val="24"/>
        </w:rPr>
        <w:t xml:space="preserve"> che rendano incompatibile la permanenza dell’iscritto </w:t>
      </w:r>
      <w:r>
        <w:rPr>
          <w:rFonts w:ascii="Times New Roman" w:hAnsi="Times New Roman" w:cs="Times New Roman"/>
          <w:sz w:val="24"/>
          <w:szCs w:val="24"/>
        </w:rPr>
        <w:t>nell’Albo</w:t>
      </w:r>
      <w:r w:rsidR="001E6711" w:rsidRPr="00B80210">
        <w:rPr>
          <w:rFonts w:ascii="Times New Roman" w:hAnsi="Times New Roman" w:cs="Times New Roman"/>
          <w:sz w:val="24"/>
          <w:szCs w:val="24"/>
        </w:rPr>
        <w:t xml:space="preserve">. </w:t>
      </w:r>
    </w:p>
    <w:p w14:paraId="5F467563" w14:textId="77777777" w:rsidR="007B31BC" w:rsidRDefault="007B31BC"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 caso di cancellazione rimane fermo l’obbligo per l’incolpato di corrispondere i contributi dovuti per il periodo in cui è stato iscritto all’Albo.</w:t>
      </w:r>
    </w:p>
    <w:p w14:paraId="2D124EC7" w14:textId="77777777" w:rsidR="007B31BC" w:rsidRPr="00231753" w:rsidRDefault="007B31BC" w:rsidP="00813138">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w:t>
      </w:r>
      <w:proofErr w:type="gramEnd"/>
      <w:r>
        <w:rPr>
          <w:rFonts w:ascii="Times New Roman" w:hAnsi="Times New Roman" w:cs="Times New Roman"/>
          <w:sz w:val="24"/>
          <w:szCs w:val="24"/>
        </w:rPr>
        <w:t xml:space="preserve"> notificata a mezzo dell’ufficiale giudiziario.</w:t>
      </w:r>
    </w:p>
    <w:p w14:paraId="3264ECC7" w14:textId="3E777D5D" w:rsidR="001E6711" w:rsidRPr="00B80210" w:rsidRDefault="007326FF"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Il cancellato</w:t>
      </w:r>
      <w:r w:rsidR="001E6711" w:rsidRPr="00B80210">
        <w:rPr>
          <w:rFonts w:ascii="Times New Roman" w:hAnsi="Times New Roman" w:cs="Times New Roman"/>
          <w:sz w:val="24"/>
          <w:szCs w:val="24"/>
        </w:rPr>
        <w:t xml:space="preserve"> d</w:t>
      </w:r>
      <w:r>
        <w:rPr>
          <w:rFonts w:ascii="Times New Roman" w:hAnsi="Times New Roman" w:cs="Times New Roman"/>
          <w:sz w:val="24"/>
          <w:szCs w:val="24"/>
        </w:rPr>
        <w:t xml:space="preserve">all’Albo </w:t>
      </w:r>
      <w:r w:rsidR="001E6711" w:rsidRPr="00B80210">
        <w:rPr>
          <w:rFonts w:ascii="Times New Roman" w:hAnsi="Times New Roman" w:cs="Times New Roman"/>
          <w:sz w:val="24"/>
          <w:szCs w:val="24"/>
        </w:rPr>
        <w:t>può essere riammesso nei termini e cond</w:t>
      </w:r>
      <w:r>
        <w:rPr>
          <w:rFonts w:ascii="Times New Roman" w:hAnsi="Times New Roman" w:cs="Times New Roman"/>
          <w:sz w:val="24"/>
          <w:szCs w:val="24"/>
        </w:rPr>
        <w:t>izioni previste dall’articolo 47</w:t>
      </w:r>
      <w:r w:rsidR="001E6711" w:rsidRPr="00B80210">
        <w:rPr>
          <w:rFonts w:ascii="Times New Roman" w:hAnsi="Times New Roman" w:cs="Times New Roman"/>
          <w:sz w:val="24"/>
          <w:szCs w:val="24"/>
        </w:rPr>
        <w:t xml:space="preserve"> </w:t>
      </w:r>
      <w:r>
        <w:rPr>
          <w:rFonts w:ascii="Times New Roman" w:hAnsi="Times New Roman" w:cs="Times New Roman"/>
          <w:sz w:val="24"/>
          <w:szCs w:val="24"/>
        </w:rPr>
        <w:t xml:space="preserve">del R.D. n. </w:t>
      </w:r>
      <w:r w:rsidR="007B31BC">
        <w:rPr>
          <w:rFonts w:ascii="Times New Roman" w:hAnsi="Times New Roman" w:cs="Times New Roman"/>
          <w:sz w:val="24"/>
          <w:szCs w:val="24"/>
        </w:rPr>
        <w:t>2537/1925.</w:t>
      </w:r>
    </w:p>
    <w:p w14:paraId="64DC68E1" w14:textId="77777777" w:rsidR="007B31BC" w:rsidRDefault="007B31BC" w:rsidP="00813138">
      <w:pPr>
        <w:autoSpaceDE w:val="0"/>
        <w:autoSpaceDN w:val="0"/>
        <w:adjustRightInd w:val="0"/>
        <w:spacing w:after="0" w:line="240" w:lineRule="auto"/>
        <w:jc w:val="both"/>
        <w:rPr>
          <w:rFonts w:ascii="Times New Roman" w:hAnsi="Times New Roman" w:cs="Times New Roman"/>
          <w:b/>
          <w:bCs/>
          <w:sz w:val="24"/>
          <w:szCs w:val="24"/>
        </w:rPr>
      </w:pPr>
    </w:p>
    <w:p w14:paraId="76B070BA" w14:textId="77777777" w:rsidR="001E6711" w:rsidRPr="00B80210" w:rsidRDefault="007B31BC"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9</w:t>
      </w:r>
      <w:r>
        <w:rPr>
          <w:rFonts w:ascii="Times New Roman" w:hAnsi="Times New Roman" w:cs="Times New Roman"/>
          <w:sz w:val="24"/>
          <w:szCs w:val="24"/>
        </w:rPr>
        <w:tab/>
      </w:r>
      <w:r w:rsidR="001E6711" w:rsidRPr="00B80210">
        <w:rPr>
          <w:rFonts w:ascii="Times New Roman" w:hAnsi="Times New Roman" w:cs="Times New Roman"/>
          <w:b/>
          <w:bCs/>
          <w:sz w:val="24"/>
          <w:szCs w:val="24"/>
        </w:rPr>
        <w:t xml:space="preserve">Circostanze aggravanti </w:t>
      </w:r>
    </w:p>
    <w:p w14:paraId="69E18C79"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Costituiscono circostanze aggravanti ai fini dell’applicazione di una più grave sanzione: </w:t>
      </w:r>
    </w:p>
    <w:p w14:paraId="0CD6F65F" w14:textId="77777777" w:rsidR="001E6711" w:rsidRPr="007B31BC" w:rsidRDefault="001E6711" w:rsidP="00813138">
      <w:pPr>
        <w:pStyle w:val="Paragrafoelenco"/>
        <w:numPr>
          <w:ilvl w:val="0"/>
          <w:numId w:val="31"/>
        </w:numPr>
        <w:autoSpaceDE w:val="0"/>
        <w:autoSpaceDN w:val="0"/>
        <w:adjustRightInd w:val="0"/>
        <w:spacing w:after="0" w:line="240" w:lineRule="auto"/>
        <w:ind w:left="851" w:hanging="425"/>
        <w:jc w:val="both"/>
        <w:rPr>
          <w:rFonts w:ascii="Times New Roman" w:hAnsi="Times New Roman" w:cs="Times New Roman"/>
          <w:sz w:val="24"/>
          <w:szCs w:val="24"/>
        </w:rPr>
      </w:pPr>
      <w:r w:rsidRPr="007B31BC">
        <w:rPr>
          <w:rFonts w:ascii="Times New Roman" w:hAnsi="Times New Roman" w:cs="Times New Roman"/>
          <w:sz w:val="24"/>
          <w:szCs w:val="24"/>
        </w:rPr>
        <w:t xml:space="preserve"> la commissione di più violazioni contemporanee o derivanti dal medesimo fatto, </w:t>
      </w:r>
    </w:p>
    <w:p w14:paraId="2DB64A05" w14:textId="77777777" w:rsidR="001E6711" w:rsidRPr="00B80210" w:rsidRDefault="001E6711" w:rsidP="00813138">
      <w:pPr>
        <w:pStyle w:val="Paragrafoelenco"/>
        <w:numPr>
          <w:ilvl w:val="0"/>
          <w:numId w:val="31"/>
        </w:numPr>
        <w:autoSpaceDE w:val="0"/>
        <w:autoSpaceDN w:val="0"/>
        <w:adjustRightInd w:val="0"/>
        <w:spacing w:after="0" w:line="240" w:lineRule="auto"/>
        <w:ind w:left="851" w:hanging="425"/>
        <w:jc w:val="both"/>
        <w:rPr>
          <w:rFonts w:ascii="Times New Roman" w:hAnsi="Times New Roman" w:cs="Times New Roman"/>
          <w:sz w:val="24"/>
          <w:szCs w:val="24"/>
        </w:rPr>
      </w:pPr>
      <w:r w:rsidRPr="00B80210">
        <w:rPr>
          <w:rFonts w:ascii="Times New Roman" w:hAnsi="Times New Roman" w:cs="Times New Roman"/>
          <w:sz w:val="24"/>
          <w:szCs w:val="24"/>
        </w:rPr>
        <w:t xml:space="preserve">la sussistenza di dolo, </w:t>
      </w:r>
    </w:p>
    <w:p w14:paraId="45425B70" w14:textId="77777777" w:rsidR="001E6711" w:rsidRPr="00B80210" w:rsidRDefault="001E6711" w:rsidP="00813138">
      <w:pPr>
        <w:pStyle w:val="Paragrafoelenco"/>
        <w:numPr>
          <w:ilvl w:val="0"/>
          <w:numId w:val="31"/>
        </w:numPr>
        <w:autoSpaceDE w:val="0"/>
        <w:autoSpaceDN w:val="0"/>
        <w:adjustRightInd w:val="0"/>
        <w:spacing w:after="0" w:line="240" w:lineRule="auto"/>
        <w:ind w:left="851" w:hanging="425"/>
        <w:jc w:val="both"/>
        <w:rPr>
          <w:rFonts w:ascii="Times New Roman" w:hAnsi="Times New Roman" w:cs="Times New Roman"/>
          <w:sz w:val="24"/>
          <w:szCs w:val="24"/>
        </w:rPr>
      </w:pPr>
      <w:r w:rsidRPr="00B80210">
        <w:rPr>
          <w:rFonts w:ascii="Times New Roman" w:hAnsi="Times New Roman" w:cs="Times New Roman"/>
          <w:sz w:val="24"/>
          <w:szCs w:val="24"/>
        </w:rPr>
        <w:t xml:space="preserve">la significatività della violazione o del danno arrecato, </w:t>
      </w:r>
    </w:p>
    <w:p w14:paraId="1DBAA551" w14:textId="77777777" w:rsidR="001E6711" w:rsidRPr="00B80210" w:rsidRDefault="001E6711" w:rsidP="00813138">
      <w:pPr>
        <w:pStyle w:val="Paragrafoelenco"/>
        <w:numPr>
          <w:ilvl w:val="0"/>
          <w:numId w:val="31"/>
        </w:numPr>
        <w:autoSpaceDE w:val="0"/>
        <w:autoSpaceDN w:val="0"/>
        <w:adjustRightInd w:val="0"/>
        <w:spacing w:after="0" w:line="240" w:lineRule="auto"/>
        <w:ind w:left="851" w:hanging="425"/>
        <w:jc w:val="both"/>
        <w:rPr>
          <w:rFonts w:ascii="Times New Roman" w:hAnsi="Times New Roman" w:cs="Times New Roman"/>
          <w:sz w:val="24"/>
          <w:szCs w:val="24"/>
        </w:rPr>
      </w:pPr>
      <w:r w:rsidRPr="00B80210">
        <w:rPr>
          <w:rFonts w:ascii="Times New Roman" w:hAnsi="Times New Roman" w:cs="Times New Roman"/>
          <w:sz w:val="24"/>
          <w:szCs w:val="24"/>
        </w:rPr>
        <w:t xml:space="preserve">la recidività nel comportamento dell’iscritto. </w:t>
      </w:r>
    </w:p>
    <w:p w14:paraId="1C64CECC" w14:textId="0911315B" w:rsidR="001E6711" w:rsidRPr="007B31BC" w:rsidRDefault="001E6711" w:rsidP="00813138">
      <w:pPr>
        <w:autoSpaceDE w:val="0"/>
        <w:autoSpaceDN w:val="0"/>
        <w:adjustRightInd w:val="0"/>
        <w:spacing w:after="0" w:line="240" w:lineRule="auto"/>
        <w:jc w:val="both"/>
        <w:rPr>
          <w:rFonts w:ascii="Times New Roman" w:hAnsi="Times New Roman" w:cs="Times New Roman"/>
          <w:sz w:val="24"/>
          <w:szCs w:val="24"/>
        </w:rPr>
      </w:pPr>
      <w:r w:rsidRPr="007B31BC">
        <w:rPr>
          <w:rFonts w:ascii="Times New Roman" w:hAnsi="Times New Roman" w:cs="Times New Roman"/>
          <w:sz w:val="24"/>
          <w:szCs w:val="24"/>
        </w:rPr>
        <w:t>In presenza d</w:t>
      </w:r>
      <w:r w:rsidR="007B31BC" w:rsidRPr="007B31BC">
        <w:rPr>
          <w:rFonts w:ascii="Times New Roman" w:hAnsi="Times New Roman" w:cs="Times New Roman"/>
          <w:sz w:val="24"/>
          <w:szCs w:val="24"/>
        </w:rPr>
        <w:t>elle circostanze di cui al</w:t>
      </w:r>
      <w:r w:rsidRPr="007B31BC">
        <w:rPr>
          <w:rFonts w:ascii="Times New Roman" w:hAnsi="Times New Roman" w:cs="Times New Roman"/>
          <w:sz w:val="24"/>
          <w:szCs w:val="24"/>
        </w:rPr>
        <w:t xml:space="preserve"> comma</w:t>
      </w:r>
      <w:r w:rsidR="007B31BC" w:rsidRPr="007B31BC">
        <w:rPr>
          <w:rFonts w:ascii="Times New Roman" w:hAnsi="Times New Roman" w:cs="Times New Roman"/>
          <w:sz w:val="24"/>
          <w:szCs w:val="24"/>
        </w:rPr>
        <w:t xml:space="preserve"> precedente</w:t>
      </w:r>
      <w:r w:rsidRPr="007B31BC">
        <w:rPr>
          <w:rFonts w:ascii="Times New Roman" w:hAnsi="Times New Roman" w:cs="Times New Roman"/>
          <w:sz w:val="24"/>
          <w:szCs w:val="24"/>
        </w:rPr>
        <w:t>, la sanzione disciplinare può essere aumentata, nel suo massimo:</w:t>
      </w:r>
    </w:p>
    <w:p w14:paraId="625E2EB1" w14:textId="77777777" w:rsidR="007B31BC" w:rsidRDefault="001E6711" w:rsidP="00813138">
      <w:pPr>
        <w:pStyle w:val="Paragrafoelenco"/>
        <w:numPr>
          <w:ilvl w:val="0"/>
          <w:numId w:val="32"/>
        </w:numPr>
        <w:autoSpaceDE w:val="0"/>
        <w:autoSpaceDN w:val="0"/>
        <w:adjustRightInd w:val="0"/>
        <w:spacing w:after="0" w:line="240" w:lineRule="auto"/>
        <w:ind w:left="851" w:hanging="425"/>
        <w:jc w:val="both"/>
        <w:rPr>
          <w:rFonts w:ascii="Times New Roman" w:hAnsi="Times New Roman" w:cs="Times New Roman"/>
          <w:sz w:val="24"/>
          <w:szCs w:val="24"/>
        </w:rPr>
      </w:pPr>
      <w:r w:rsidRPr="00B80210">
        <w:rPr>
          <w:rFonts w:ascii="Times New Roman" w:hAnsi="Times New Roman" w:cs="Times New Roman"/>
          <w:sz w:val="24"/>
          <w:szCs w:val="24"/>
        </w:rPr>
        <w:t xml:space="preserve">fino alla sospensione dall’esercizio professionale a due mesi, nel caso in cui sia prevista la sanzione disciplinare della censura; </w:t>
      </w:r>
    </w:p>
    <w:p w14:paraId="52321A2F" w14:textId="77777777" w:rsidR="001E6711" w:rsidRPr="007B31BC" w:rsidRDefault="001E6711" w:rsidP="00813138">
      <w:pPr>
        <w:pStyle w:val="Paragrafoelenco"/>
        <w:numPr>
          <w:ilvl w:val="0"/>
          <w:numId w:val="32"/>
        </w:numPr>
        <w:autoSpaceDE w:val="0"/>
        <w:autoSpaceDN w:val="0"/>
        <w:adjustRightInd w:val="0"/>
        <w:spacing w:after="0" w:line="240" w:lineRule="auto"/>
        <w:ind w:left="851" w:hanging="425"/>
        <w:jc w:val="both"/>
        <w:rPr>
          <w:rFonts w:ascii="Times New Roman" w:hAnsi="Times New Roman" w:cs="Times New Roman"/>
          <w:sz w:val="24"/>
          <w:szCs w:val="24"/>
        </w:rPr>
      </w:pPr>
      <w:r w:rsidRPr="007B31BC">
        <w:rPr>
          <w:rFonts w:ascii="Times New Roman" w:hAnsi="Times New Roman" w:cs="Times New Roman"/>
          <w:sz w:val="24"/>
          <w:szCs w:val="24"/>
        </w:rPr>
        <w:t xml:space="preserve">fino alla sospensione dall’esercizio professionale non superiore a </w:t>
      </w:r>
      <w:r w:rsidR="00761E63">
        <w:rPr>
          <w:rFonts w:ascii="Times New Roman" w:hAnsi="Times New Roman" w:cs="Times New Roman"/>
          <w:sz w:val="24"/>
          <w:szCs w:val="24"/>
        </w:rPr>
        <w:t>sei mesi</w:t>
      </w:r>
      <w:r w:rsidRPr="007B31BC">
        <w:rPr>
          <w:rFonts w:ascii="Times New Roman" w:hAnsi="Times New Roman" w:cs="Times New Roman"/>
          <w:sz w:val="24"/>
          <w:szCs w:val="24"/>
        </w:rPr>
        <w:t xml:space="preserve">, nel caso sia prevista la sanzione della censura e ricorra l’ipotesi di recidiva; </w:t>
      </w:r>
    </w:p>
    <w:p w14:paraId="5536D93C" w14:textId="2428328A" w:rsidR="001E6711" w:rsidRPr="0015489E" w:rsidRDefault="007B31BC" w:rsidP="00813138">
      <w:pPr>
        <w:pStyle w:val="Paragrafoelenco"/>
        <w:numPr>
          <w:ilvl w:val="0"/>
          <w:numId w:val="32"/>
        </w:numPr>
        <w:autoSpaceDE w:val="0"/>
        <w:autoSpaceDN w:val="0"/>
        <w:adjustRightInd w:val="0"/>
        <w:spacing w:after="0" w:line="240" w:lineRule="auto"/>
        <w:ind w:left="851" w:hanging="425"/>
        <w:jc w:val="both"/>
        <w:rPr>
          <w:rFonts w:ascii="Times New Roman" w:hAnsi="Times New Roman" w:cs="Times New Roman"/>
          <w:sz w:val="24"/>
          <w:szCs w:val="24"/>
        </w:rPr>
      </w:pPr>
      <w:r w:rsidRPr="0015489E">
        <w:rPr>
          <w:rFonts w:ascii="Times New Roman" w:hAnsi="Times New Roman" w:cs="Times New Roman"/>
          <w:sz w:val="24"/>
          <w:szCs w:val="24"/>
        </w:rPr>
        <w:t>fino alla cancellazione</w:t>
      </w:r>
      <w:r w:rsidR="001E6711" w:rsidRPr="0015489E">
        <w:rPr>
          <w:rFonts w:ascii="Times New Roman" w:hAnsi="Times New Roman" w:cs="Times New Roman"/>
          <w:sz w:val="24"/>
          <w:szCs w:val="24"/>
        </w:rPr>
        <w:t xml:space="preserve">, in ipotesi di particolare gravità per fatti per i quali sia altrimenti applicabile la sanzione disciplinare della sospensione dall’esercizio professionale non inferiore </w:t>
      </w:r>
      <w:r w:rsidR="0015489E">
        <w:rPr>
          <w:rFonts w:ascii="Times New Roman" w:hAnsi="Times New Roman" w:cs="Times New Roman"/>
          <w:sz w:val="24"/>
          <w:szCs w:val="24"/>
        </w:rPr>
        <w:t>a sei mesi</w:t>
      </w:r>
      <w:r w:rsidR="001E6711" w:rsidRPr="0015489E">
        <w:rPr>
          <w:rFonts w:ascii="Times New Roman" w:hAnsi="Times New Roman" w:cs="Times New Roman"/>
          <w:sz w:val="24"/>
          <w:szCs w:val="24"/>
        </w:rPr>
        <w:t xml:space="preserve">. </w:t>
      </w:r>
    </w:p>
    <w:p w14:paraId="3438B541" w14:textId="77777777" w:rsidR="007B31BC" w:rsidRPr="00B80210" w:rsidRDefault="007B31BC" w:rsidP="00813138">
      <w:pPr>
        <w:pStyle w:val="Paragrafoelenco"/>
        <w:autoSpaceDE w:val="0"/>
        <w:autoSpaceDN w:val="0"/>
        <w:adjustRightInd w:val="0"/>
        <w:spacing w:after="0" w:line="240" w:lineRule="auto"/>
        <w:ind w:left="851"/>
        <w:jc w:val="both"/>
        <w:rPr>
          <w:rFonts w:ascii="Times New Roman" w:hAnsi="Times New Roman" w:cs="Times New Roman"/>
          <w:sz w:val="24"/>
          <w:szCs w:val="24"/>
        </w:rPr>
      </w:pPr>
    </w:p>
    <w:p w14:paraId="7E8E4C03" w14:textId="43AE1F9A" w:rsidR="007B31BC"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 xml:space="preserve">Articolo </w:t>
      </w:r>
      <w:r w:rsidR="0015489E">
        <w:rPr>
          <w:rFonts w:ascii="Times New Roman" w:hAnsi="Times New Roman" w:cs="Times New Roman"/>
          <w:b/>
          <w:bCs/>
          <w:sz w:val="24"/>
          <w:szCs w:val="24"/>
        </w:rPr>
        <w:t>10</w:t>
      </w:r>
      <w:r w:rsidR="007B31BC">
        <w:rPr>
          <w:rFonts w:ascii="Times New Roman" w:hAnsi="Times New Roman" w:cs="Times New Roman"/>
          <w:sz w:val="24"/>
          <w:szCs w:val="24"/>
        </w:rPr>
        <w:tab/>
      </w:r>
      <w:r w:rsidRPr="00B80210">
        <w:rPr>
          <w:rFonts w:ascii="Times New Roman" w:hAnsi="Times New Roman" w:cs="Times New Roman"/>
          <w:b/>
          <w:bCs/>
          <w:sz w:val="24"/>
          <w:szCs w:val="24"/>
        </w:rPr>
        <w:t xml:space="preserve">Circostanze attenuanti </w:t>
      </w:r>
    </w:p>
    <w:p w14:paraId="34070148"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In assenza di dolo o di danno rilevan</w:t>
      </w:r>
      <w:r w:rsidR="00761E63">
        <w:rPr>
          <w:rFonts w:ascii="Times New Roman" w:hAnsi="Times New Roman" w:cs="Times New Roman"/>
          <w:sz w:val="24"/>
          <w:szCs w:val="24"/>
        </w:rPr>
        <w:t>te a terzi, nei casi meno gravi</w:t>
      </w:r>
      <w:r w:rsidRPr="00B80210">
        <w:rPr>
          <w:rFonts w:ascii="Times New Roman" w:hAnsi="Times New Roman" w:cs="Times New Roman"/>
          <w:sz w:val="24"/>
          <w:szCs w:val="24"/>
        </w:rPr>
        <w:t xml:space="preserve"> o quando l’iscritto abbia riparato il danno arrecato oppure si sia attivato spontaneamente ed efficacemente per elidere o attenuare le conseguenze dannose del suo operato o in presenza di contesti particolari che di fatto attenuino la responsabilità dell’iscritto, la sanzione disciplinare può essere contenuta: </w:t>
      </w:r>
    </w:p>
    <w:p w14:paraId="0BC8FA1B" w14:textId="61C1126F" w:rsidR="001E6711" w:rsidRPr="00B80210" w:rsidRDefault="001E6711" w:rsidP="00813138">
      <w:pPr>
        <w:autoSpaceDE w:val="0"/>
        <w:autoSpaceDN w:val="0"/>
        <w:adjustRightInd w:val="0"/>
        <w:spacing w:after="0" w:line="240" w:lineRule="auto"/>
        <w:ind w:left="993" w:hanging="567"/>
        <w:jc w:val="both"/>
        <w:rPr>
          <w:rFonts w:ascii="Times New Roman" w:hAnsi="Times New Roman" w:cs="Times New Roman"/>
          <w:sz w:val="24"/>
          <w:szCs w:val="24"/>
        </w:rPr>
      </w:pPr>
      <w:r w:rsidRPr="00B80210">
        <w:rPr>
          <w:rFonts w:ascii="Times New Roman" w:hAnsi="Times New Roman" w:cs="Times New Roman"/>
          <w:sz w:val="24"/>
          <w:szCs w:val="24"/>
        </w:rPr>
        <w:lastRenderedPageBreak/>
        <w:t>a)</w:t>
      </w:r>
      <w:r w:rsidR="007B31BC">
        <w:rPr>
          <w:rFonts w:ascii="Times New Roman" w:hAnsi="Times New Roman" w:cs="Times New Roman"/>
          <w:sz w:val="24"/>
          <w:szCs w:val="24"/>
        </w:rPr>
        <w:tab/>
      </w:r>
      <w:r w:rsidRPr="00B80210">
        <w:rPr>
          <w:rFonts w:ascii="Times New Roman" w:hAnsi="Times New Roman" w:cs="Times New Roman"/>
          <w:sz w:val="24"/>
          <w:szCs w:val="24"/>
        </w:rPr>
        <w:t xml:space="preserve"> nella censura, nel caso sia prevista la sanzione disciplinare della sospensione dall’esercizio professionale fino a </w:t>
      </w:r>
      <w:r w:rsidR="0015489E">
        <w:rPr>
          <w:rFonts w:ascii="Times New Roman" w:hAnsi="Times New Roman" w:cs="Times New Roman"/>
          <w:sz w:val="24"/>
          <w:szCs w:val="24"/>
        </w:rPr>
        <w:t>tre</w:t>
      </w:r>
      <w:r w:rsidR="007B31BC">
        <w:rPr>
          <w:rFonts w:ascii="Times New Roman" w:hAnsi="Times New Roman" w:cs="Times New Roman"/>
          <w:sz w:val="24"/>
          <w:szCs w:val="24"/>
        </w:rPr>
        <w:t xml:space="preserve"> mesi</w:t>
      </w:r>
      <w:r w:rsidRPr="00B80210">
        <w:rPr>
          <w:rFonts w:ascii="Times New Roman" w:hAnsi="Times New Roman" w:cs="Times New Roman"/>
          <w:sz w:val="24"/>
          <w:szCs w:val="24"/>
        </w:rPr>
        <w:t xml:space="preserve">; </w:t>
      </w:r>
    </w:p>
    <w:p w14:paraId="14558A27" w14:textId="6E161A40" w:rsidR="001E6711" w:rsidRPr="00B80210" w:rsidRDefault="001E6711" w:rsidP="0015489E">
      <w:pPr>
        <w:autoSpaceDE w:val="0"/>
        <w:autoSpaceDN w:val="0"/>
        <w:adjustRightInd w:val="0"/>
        <w:spacing w:after="0" w:line="240" w:lineRule="auto"/>
        <w:ind w:left="993" w:hanging="567"/>
        <w:jc w:val="both"/>
        <w:rPr>
          <w:rFonts w:ascii="Times New Roman" w:hAnsi="Times New Roman" w:cs="Times New Roman"/>
          <w:sz w:val="24"/>
          <w:szCs w:val="24"/>
        </w:rPr>
      </w:pPr>
      <w:r w:rsidRPr="00B80210">
        <w:rPr>
          <w:rFonts w:ascii="Times New Roman" w:hAnsi="Times New Roman" w:cs="Times New Roman"/>
          <w:sz w:val="24"/>
          <w:szCs w:val="24"/>
        </w:rPr>
        <w:t>b)</w:t>
      </w:r>
      <w:r w:rsidR="007B31BC">
        <w:rPr>
          <w:rFonts w:ascii="Times New Roman" w:hAnsi="Times New Roman" w:cs="Times New Roman"/>
          <w:sz w:val="24"/>
          <w:szCs w:val="24"/>
        </w:rPr>
        <w:tab/>
      </w:r>
      <w:r w:rsidRPr="00B80210">
        <w:rPr>
          <w:rFonts w:ascii="Times New Roman" w:hAnsi="Times New Roman" w:cs="Times New Roman"/>
          <w:sz w:val="24"/>
          <w:szCs w:val="24"/>
        </w:rPr>
        <w:t xml:space="preserve"> nella sospensione dall’esercizio profession</w:t>
      </w:r>
      <w:r w:rsidR="000E30A2">
        <w:rPr>
          <w:rFonts w:ascii="Times New Roman" w:hAnsi="Times New Roman" w:cs="Times New Roman"/>
          <w:sz w:val="24"/>
          <w:szCs w:val="24"/>
        </w:rPr>
        <w:t xml:space="preserve">ale </w:t>
      </w:r>
      <w:r w:rsidRPr="00B80210">
        <w:rPr>
          <w:rFonts w:ascii="Times New Roman" w:hAnsi="Times New Roman" w:cs="Times New Roman"/>
          <w:sz w:val="24"/>
          <w:szCs w:val="24"/>
        </w:rPr>
        <w:t xml:space="preserve">fino a </w:t>
      </w:r>
      <w:r w:rsidR="000E30A2">
        <w:rPr>
          <w:rFonts w:ascii="Times New Roman" w:hAnsi="Times New Roman" w:cs="Times New Roman"/>
          <w:sz w:val="24"/>
          <w:szCs w:val="24"/>
        </w:rPr>
        <w:t>tre</w:t>
      </w:r>
      <w:r w:rsidRPr="00B80210">
        <w:rPr>
          <w:rFonts w:ascii="Times New Roman" w:hAnsi="Times New Roman" w:cs="Times New Roman"/>
          <w:sz w:val="24"/>
          <w:szCs w:val="24"/>
        </w:rPr>
        <w:t xml:space="preserve"> mesi nel caso sia prevista la sospensione dell’esercizio professionale fino a </w:t>
      </w:r>
      <w:r w:rsidR="0015489E">
        <w:rPr>
          <w:rFonts w:ascii="Times New Roman" w:hAnsi="Times New Roman" w:cs="Times New Roman"/>
          <w:sz w:val="24"/>
          <w:szCs w:val="24"/>
        </w:rPr>
        <w:t>sei mesi.</w:t>
      </w:r>
      <w:r w:rsidRPr="00B80210">
        <w:rPr>
          <w:rFonts w:ascii="Times New Roman" w:hAnsi="Times New Roman" w:cs="Times New Roman"/>
          <w:sz w:val="24"/>
          <w:szCs w:val="24"/>
        </w:rPr>
        <w:t xml:space="preserve"> </w:t>
      </w:r>
    </w:p>
    <w:p w14:paraId="30A1A5ED" w14:textId="77777777" w:rsidR="000E30A2" w:rsidRDefault="000E30A2" w:rsidP="00813138">
      <w:pPr>
        <w:autoSpaceDE w:val="0"/>
        <w:autoSpaceDN w:val="0"/>
        <w:adjustRightInd w:val="0"/>
        <w:spacing w:after="0" w:line="240" w:lineRule="auto"/>
        <w:jc w:val="both"/>
        <w:rPr>
          <w:rFonts w:ascii="Times New Roman" w:hAnsi="Times New Roman" w:cs="Times New Roman"/>
          <w:b/>
          <w:bCs/>
          <w:sz w:val="24"/>
          <w:szCs w:val="24"/>
        </w:rPr>
      </w:pPr>
    </w:p>
    <w:p w14:paraId="446751EF" w14:textId="1F864F1B"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1</w:t>
      </w:r>
      <w:r w:rsidR="0015489E">
        <w:rPr>
          <w:rFonts w:ascii="Times New Roman" w:hAnsi="Times New Roman" w:cs="Times New Roman"/>
          <w:b/>
          <w:bCs/>
          <w:sz w:val="24"/>
          <w:szCs w:val="24"/>
        </w:rPr>
        <w:t>1</w:t>
      </w:r>
      <w:r w:rsidR="000E30A2">
        <w:rPr>
          <w:rFonts w:ascii="Times New Roman" w:hAnsi="Times New Roman" w:cs="Times New Roman"/>
          <w:sz w:val="24"/>
          <w:szCs w:val="24"/>
        </w:rPr>
        <w:tab/>
      </w:r>
      <w:r w:rsidRPr="00B80210">
        <w:rPr>
          <w:rFonts w:ascii="Times New Roman" w:hAnsi="Times New Roman" w:cs="Times New Roman"/>
          <w:b/>
          <w:bCs/>
          <w:sz w:val="24"/>
          <w:szCs w:val="24"/>
        </w:rPr>
        <w:t xml:space="preserve">Motivazione del provvedimento disciplinare con il quale è irrogata la sanzione </w:t>
      </w:r>
    </w:p>
    <w:p w14:paraId="4ABF19B0" w14:textId="77777777" w:rsidR="000E30A2" w:rsidRPr="000E30A2" w:rsidRDefault="001E6711" w:rsidP="00813138">
      <w:pPr>
        <w:autoSpaceDE w:val="0"/>
        <w:autoSpaceDN w:val="0"/>
        <w:adjustRightInd w:val="0"/>
        <w:spacing w:after="0" w:line="240" w:lineRule="auto"/>
        <w:jc w:val="both"/>
        <w:rPr>
          <w:rFonts w:ascii="Times New Roman" w:hAnsi="Times New Roman" w:cs="Times New Roman"/>
          <w:sz w:val="24"/>
          <w:szCs w:val="24"/>
        </w:rPr>
      </w:pPr>
      <w:r w:rsidRPr="000E30A2">
        <w:rPr>
          <w:rFonts w:ascii="Times New Roman" w:hAnsi="Times New Roman" w:cs="Times New Roman"/>
          <w:sz w:val="24"/>
          <w:szCs w:val="24"/>
        </w:rPr>
        <w:t xml:space="preserve">Il provvedimento disciplinare con il quale è irrogata la sanzione disciplinare deve essere motivato ai sensi di quanto previsto dalla normativa in vigore. </w:t>
      </w:r>
    </w:p>
    <w:p w14:paraId="204942F1" w14:textId="77777777" w:rsidR="001E6711" w:rsidRPr="000E30A2" w:rsidRDefault="001E6711" w:rsidP="00813138">
      <w:pPr>
        <w:autoSpaceDE w:val="0"/>
        <w:autoSpaceDN w:val="0"/>
        <w:adjustRightInd w:val="0"/>
        <w:spacing w:after="0" w:line="240" w:lineRule="auto"/>
        <w:jc w:val="both"/>
        <w:rPr>
          <w:rFonts w:ascii="Times New Roman" w:hAnsi="Times New Roman" w:cs="Times New Roman"/>
          <w:sz w:val="24"/>
          <w:szCs w:val="24"/>
        </w:rPr>
      </w:pPr>
      <w:r w:rsidRPr="000E30A2">
        <w:rPr>
          <w:rFonts w:ascii="Times New Roman" w:hAnsi="Times New Roman" w:cs="Times New Roman"/>
          <w:sz w:val="24"/>
          <w:szCs w:val="24"/>
        </w:rPr>
        <w:t xml:space="preserve">Devono essere sempre considerate le circostanze attenuanti o aggravanti, se sussistenti, e di esse deve essere fornita ragione nella motivazione del provvedimento disciplinare con il quale le sanzioni disciplinari sono irrogate. </w:t>
      </w:r>
    </w:p>
    <w:p w14:paraId="3599CE66" w14:textId="77777777" w:rsidR="001E6711" w:rsidRPr="00B80210" w:rsidRDefault="001E6711" w:rsidP="001E6711">
      <w:pPr>
        <w:autoSpaceDE w:val="0"/>
        <w:autoSpaceDN w:val="0"/>
        <w:adjustRightInd w:val="0"/>
        <w:spacing w:after="0" w:line="240" w:lineRule="auto"/>
        <w:rPr>
          <w:rFonts w:ascii="Times New Roman" w:hAnsi="Times New Roman" w:cs="Times New Roman"/>
          <w:sz w:val="24"/>
          <w:szCs w:val="24"/>
        </w:rPr>
      </w:pPr>
    </w:p>
    <w:p w14:paraId="688FF765" w14:textId="77777777" w:rsidR="00E25823" w:rsidRDefault="00E25823">
      <w:pPr>
        <w:rPr>
          <w:rFonts w:ascii="Times New Roman" w:hAnsi="Times New Roman" w:cs="Times New Roman"/>
          <w:b/>
          <w:bCs/>
          <w:sz w:val="24"/>
          <w:szCs w:val="24"/>
        </w:rPr>
      </w:pPr>
      <w:r>
        <w:rPr>
          <w:rFonts w:ascii="Times New Roman" w:hAnsi="Times New Roman" w:cs="Times New Roman"/>
          <w:b/>
          <w:bCs/>
          <w:sz w:val="24"/>
          <w:szCs w:val="24"/>
        </w:rPr>
        <w:br w:type="page"/>
      </w:r>
    </w:p>
    <w:p w14:paraId="7612BD72" w14:textId="77777777" w:rsidR="00EA5044" w:rsidRPr="00813138" w:rsidRDefault="00E25823" w:rsidP="00EA5044">
      <w:pPr>
        <w:autoSpaceDE w:val="0"/>
        <w:autoSpaceDN w:val="0"/>
        <w:adjustRightInd w:val="0"/>
        <w:spacing w:after="0" w:line="240" w:lineRule="auto"/>
        <w:jc w:val="center"/>
        <w:rPr>
          <w:rFonts w:ascii="Times New Roman" w:hAnsi="Times New Roman" w:cs="Times New Roman"/>
          <w:b/>
          <w:bCs/>
          <w:sz w:val="24"/>
          <w:szCs w:val="24"/>
        </w:rPr>
      </w:pPr>
      <w:r w:rsidRPr="00B80210">
        <w:rPr>
          <w:rFonts w:ascii="Times New Roman" w:hAnsi="Times New Roman" w:cs="Times New Roman"/>
          <w:b/>
          <w:bCs/>
          <w:sz w:val="24"/>
          <w:szCs w:val="24"/>
        </w:rPr>
        <w:lastRenderedPageBreak/>
        <w:t xml:space="preserve">CAPITOLO </w:t>
      </w:r>
      <w:r>
        <w:rPr>
          <w:rFonts w:ascii="Times New Roman" w:hAnsi="Times New Roman" w:cs="Times New Roman"/>
          <w:b/>
          <w:bCs/>
          <w:sz w:val="24"/>
          <w:szCs w:val="24"/>
        </w:rPr>
        <w:t>2</w:t>
      </w:r>
      <w:r w:rsidRPr="00B80210">
        <w:rPr>
          <w:rFonts w:ascii="Times New Roman" w:hAnsi="Times New Roman" w:cs="Times New Roman"/>
          <w:b/>
          <w:bCs/>
          <w:sz w:val="24"/>
          <w:szCs w:val="24"/>
        </w:rPr>
        <w:t xml:space="preserve"> – </w:t>
      </w:r>
      <w:r>
        <w:rPr>
          <w:rFonts w:ascii="Times New Roman" w:hAnsi="Times New Roman" w:cs="Times New Roman"/>
          <w:b/>
          <w:bCs/>
          <w:sz w:val="24"/>
          <w:szCs w:val="24"/>
        </w:rPr>
        <w:t>SANZIONI</w:t>
      </w:r>
    </w:p>
    <w:p w14:paraId="47FAC3DC" w14:textId="77777777" w:rsidR="000E30A2" w:rsidRDefault="000E30A2" w:rsidP="001E6711">
      <w:pPr>
        <w:autoSpaceDE w:val="0"/>
        <w:autoSpaceDN w:val="0"/>
        <w:adjustRightInd w:val="0"/>
        <w:spacing w:after="0" w:line="240" w:lineRule="auto"/>
        <w:jc w:val="center"/>
        <w:rPr>
          <w:rFonts w:ascii="Times New Roman" w:hAnsi="Times New Roman" w:cs="Times New Roman"/>
          <w:b/>
          <w:bCs/>
          <w:sz w:val="24"/>
          <w:szCs w:val="24"/>
        </w:rPr>
      </w:pPr>
    </w:p>
    <w:p w14:paraId="7A38BC17" w14:textId="6F6125E4" w:rsidR="001E6711" w:rsidRPr="00EA5044" w:rsidRDefault="00E25823"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1</w:t>
      </w:r>
      <w:r w:rsidR="0015489E">
        <w:rPr>
          <w:rFonts w:ascii="Times New Roman" w:hAnsi="Times New Roman" w:cs="Times New Roman"/>
          <w:b/>
          <w:bCs/>
          <w:sz w:val="24"/>
          <w:szCs w:val="24"/>
        </w:rPr>
        <w:t>2</w:t>
      </w:r>
      <w:r w:rsidR="00EA5044">
        <w:rPr>
          <w:rFonts w:ascii="Times New Roman" w:hAnsi="Times New Roman" w:cs="Times New Roman"/>
          <w:sz w:val="24"/>
          <w:szCs w:val="24"/>
        </w:rPr>
        <w:t xml:space="preserve"> </w:t>
      </w:r>
      <w:r w:rsidR="00EA5044">
        <w:rPr>
          <w:rFonts w:ascii="Times New Roman" w:hAnsi="Times New Roman" w:cs="Times New Roman"/>
          <w:sz w:val="24"/>
          <w:szCs w:val="24"/>
        </w:rPr>
        <w:tab/>
      </w:r>
      <w:r w:rsidR="001E6711" w:rsidRPr="00EA5044">
        <w:rPr>
          <w:rFonts w:ascii="Times New Roman" w:hAnsi="Times New Roman" w:cs="Times New Roman"/>
          <w:b/>
          <w:bCs/>
          <w:sz w:val="24"/>
          <w:szCs w:val="24"/>
        </w:rPr>
        <w:t xml:space="preserve">Violazioni dei </w:t>
      </w:r>
      <w:r w:rsidR="00EA5044">
        <w:rPr>
          <w:rFonts w:ascii="Times New Roman" w:hAnsi="Times New Roman" w:cs="Times New Roman"/>
          <w:b/>
          <w:bCs/>
          <w:sz w:val="24"/>
          <w:szCs w:val="24"/>
        </w:rPr>
        <w:t>principi generali</w:t>
      </w:r>
      <w:r w:rsidR="001E6711" w:rsidRPr="00EA5044">
        <w:rPr>
          <w:rFonts w:ascii="Times New Roman" w:hAnsi="Times New Roman" w:cs="Times New Roman"/>
          <w:b/>
          <w:bCs/>
          <w:sz w:val="24"/>
          <w:szCs w:val="24"/>
        </w:rPr>
        <w:t xml:space="preserve"> </w:t>
      </w:r>
    </w:p>
    <w:p w14:paraId="6D94B125" w14:textId="77777777" w:rsidR="001E6711" w:rsidRDefault="00EA5044"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dei principi generali di cui ai commi 1 e 2 dell’articolo 1 del Codice D</w:t>
      </w:r>
      <w:r w:rsidR="001E6711" w:rsidRPr="00EA5044">
        <w:rPr>
          <w:rFonts w:ascii="Times New Roman" w:hAnsi="Times New Roman" w:cs="Times New Roman"/>
          <w:sz w:val="24"/>
          <w:szCs w:val="24"/>
        </w:rPr>
        <w:t xml:space="preserve">eontologico comporta l’applicazione della sanzione disciplinare della censura. </w:t>
      </w:r>
    </w:p>
    <w:p w14:paraId="7C5CBCC4" w14:textId="77777777" w:rsidR="00D634BD" w:rsidRPr="009B45F7" w:rsidRDefault="00D634BD" w:rsidP="00813138">
      <w:pPr>
        <w:autoSpaceDE w:val="0"/>
        <w:autoSpaceDN w:val="0"/>
        <w:adjustRightInd w:val="0"/>
        <w:spacing w:after="0" w:line="240" w:lineRule="auto"/>
        <w:jc w:val="both"/>
        <w:rPr>
          <w:rFonts w:ascii="Times New Roman" w:hAnsi="Times New Roman" w:cs="Times New Roman"/>
          <w:i/>
          <w:color w:val="FF0000"/>
          <w:sz w:val="20"/>
          <w:szCs w:val="20"/>
          <w:u w:val="single"/>
        </w:rPr>
      </w:pPr>
      <w:r w:rsidRPr="009B45F7">
        <w:rPr>
          <w:rFonts w:ascii="Times New Roman" w:hAnsi="Times New Roman" w:cs="Times New Roman"/>
          <w:i/>
          <w:color w:val="FF0000"/>
          <w:sz w:val="20"/>
          <w:szCs w:val="20"/>
        </w:rPr>
        <w:t>(</w:t>
      </w:r>
      <w:r w:rsidRPr="00EE49FF">
        <w:rPr>
          <w:rFonts w:ascii="Times New Roman" w:hAnsi="Times New Roman" w:cs="Times New Roman"/>
          <w:b/>
          <w:i/>
          <w:color w:val="FF0000"/>
          <w:sz w:val="20"/>
          <w:szCs w:val="20"/>
          <w:u w:val="single"/>
        </w:rPr>
        <w:t>Art. 1 – Principi generali</w:t>
      </w:r>
    </w:p>
    <w:p w14:paraId="0CC2B3CD" w14:textId="77777777" w:rsidR="00D634BD" w:rsidRPr="009B45F7" w:rsidRDefault="00D634BD" w:rsidP="00813138">
      <w:pPr>
        <w:autoSpaceDE w:val="0"/>
        <w:autoSpaceDN w:val="0"/>
        <w:adjustRightInd w:val="0"/>
        <w:spacing w:after="0" w:line="240" w:lineRule="auto"/>
        <w:ind w:left="705" w:hanging="421"/>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La professione di ingegnere deve essere esercitata nel rispetto delle leggi e regolamenti emanati dallo Stato e/o dai suoi organi, dei principi costituzionali e dell’ordinamento comunitario.</w:t>
      </w:r>
    </w:p>
    <w:p w14:paraId="2478780C" w14:textId="77777777" w:rsidR="00D634BD" w:rsidRPr="009B45F7" w:rsidRDefault="00D634BD" w:rsidP="00813138">
      <w:pPr>
        <w:autoSpaceDE w:val="0"/>
        <w:autoSpaceDN w:val="0"/>
        <w:adjustRightInd w:val="0"/>
        <w:spacing w:after="0" w:line="240" w:lineRule="auto"/>
        <w:ind w:left="705" w:hanging="421"/>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Le prestazioni professionali dell’ingegnere devono essere svolte tenendo conto della tutela della vita e della salute dell’uomo.)</w:t>
      </w:r>
    </w:p>
    <w:p w14:paraId="3CA21D28" w14:textId="77777777" w:rsidR="00EA5044" w:rsidRDefault="00EA5044" w:rsidP="00813138">
      <w:pPr>
        <w:autoSpaceDE w:val="0"/>
        <w:autoSpaceDN w:val="0"/>
        <w:adjustRightInd w:val="0"/>
        <w:spacing w:after="0" w:line="240" w:lineRule="auto"/>
        <w:jc w:val="both"/>
        <w:rPr>
          <w:rFonts w:ascii="Times New Roman" w:hAnsi="Times New Roman" w:cs="Times New Roman"/>
          <w:sz w:val="24"/>
          <w:szCs w:val="24"/>
        </w:rPr>
      </w:pPr>
    </w:p>
    <w:p w14:paraId="3245553C" w14:textId="3F976E58" w:rsidR="001E6711" w:rsidRPr="00EA5044" w:rsidRDefault="001E6711" w:rsidP="00813138">
      <w:pPr>
        <w:autoSpaceDE w:val="0"/>
        <w:autoSpaceDN w:val="0"/>
        <w:adjustRightInd w:val="0"/>
        <w:spacing w:after="0" w:line="240" w:lineRule="auto"/>
        <w:jc w:val="both"/>
        <w:rPr>
          <w:rFonts w:ascii="Times New Roman" w:hAnsi="Times New Roman" w:cs="Times New Roman"/>
          <w:sz w:val="24"/>
          <w:szCs w:val="24"/>
        </w:rPr>
      </w:pPr>
      <w:r w:rsidRPr="00EA5044">
        <w:rPr>
          <w:rFonts w:ascii="Times New Roman" w:hAnsi="Times New Roman" w:cs="Times New Roman"/>
          <w:b/>
          <w:bCs/>
          <w:sz w:val="24"/>
          <w:szCs w:val="24"/>
        </w:rPr>
        <w:t>Articolo 1</w:t>
      </w:r>
      <w:r w:rsidR="0015489E">
        <w:rPr>
          <w:rFonts w:ascii="Times New Roman" w:hAnsi="Times New Roman" w:cs="Times New Roman"/>
          <w:b/>
          <w:bCs/>
          <w:sz w:val="24"/>
          <w:szCs w:val="24"/>
        </w:rPr>
        <w:t>3</w:t>
      </w:r>
      <w:r w:rsidR="00EA5044">
        <w:rPr>
          <w:rFonts w:ascii="Times New Roman" w:hAnsi="Times New Roman" w:cs="Times New Roman"/>
          <w:sz w:val="24"/>
          <w:szCs w:val="24"/>
        </w:rPr>
        <w:tab/>
      </w:r>
      <w:r w:rsidR="00EA5044">
        <w:rPr>
          <w:rFonts w:ascii="Times New Roman" w:hAnsi="Times New Roman" w:cs="Times New Roman"/>
          <w:b/>
          <w:bCs/>
          <w:sz w:val="24"/>
          <w:szCs w:val="24"/>
        </w:rPr>
        <w:t xml:space="preserve">Violazioni dei doveri </w:t>
      </w:r>
    </w:p>
    <w:p w14:paraId="28E3A023" w14:textId="77777777" w:rsidR="001E6711" w:rsidRDefault="001E6711" w:rsidP="00813138">
      <w:pPr>
        <w:autoSpaceDE w:val="0"/>
        <w:autoSpaceDN w:val="0"/>
        <w:adjustRightInd w:val="0"/>
        <w:spacing w:after="0" w:line="240" w:lineRule="auto"/>
        <w:jc w:val="both"/>
        <w:rPr>
          <w:rFonts w:ascii="Times New Roman" w:hAnsi="Times New Roman" w:cs="Times New Roman"/>
          <w:sz w:val="24"/>
          <w:szCs w:val="24"/>
        </w:rPr>
      </w:pPr>
      <w:r w:rsidRPr="00EA5044">
        <w:rPr>
          <w:rFonts w:ascii="Times New Roman" w:hAnsi="Times New Roman" w:cs="Times New Roman"/>
          <w:sz w:val="24"/>
          <w:szCs w:val="24"/>
        </w:rPr>
        <w:t xml:space="preserve">La violazione dei doveri </w:t>
      </w:r>
      <w:r w:rsidR="00EA5044">
        <w:rPr>
          <w:rFonts w:ascii="Times New Roman" w:hAnsi="Times New Roman" w:cs="Times New Roman"/>
          <w:sz w:val="24"/>
          <w:szCs w:val="24"/>
        </w:rPr>
        <w:t xml:space="preserve">dell’ingegnere </w:t>
      </w:r>
      <w:r w:rsidRPr="00EA5044">
        <w:rPr>
          <w:rFonts w:ascii="Times New Roman" w:hAnsi="Times New Roman" w:cs="Times New Roman"/>
          <w:sz w:val="24"/>
          <w:szCs w:val="24"/>
        </w:rPr>
        <w:t xml:space="preserve">di cui </w:t>
      </w:r>
      <w:r w:rsidR="00EA5044">
        <w:rPr>
          <w:rFonts w:ascii="Times New Roman" w:hAnsi="Times New Roman" w:cs="Times New Roman"/>
          <w:sz w:val="24"/>
          <w:szCs w:val="24"/>
        </w:rPr>
        <w:t>ai commi 1, 2, 3, 4, 5 dell’art. 3, nonché dell’art. 4, comma 6, del Codice D</w:t>
      </w:r>
      <w:r w:rsidRPr="00EA5044">
        <w:rPr>
          <w:rFonts w:ascii="Times New Roman" w:hAnsi="Times New Roman" w:cs="Times New Roman"/>
          <w:sz w:val="24"/>
          <w:szCs w:val="24"/>
        </w:rPr>
        <w:t>eontologico</w:t>
      </w:r>
      <w:r w:rsidR="00EA5044">
        <w:rPr>
          <w:rFonts w:ascii="Times New Roman" w:hAnsi="Times New Roman" w:cs="Times New Roman"/>
          <w:sz w:val="24"/>
          <w:szCs w:val="24"/>
        </w:rPr>
        <w:t>,</w:t>
      </w:r>
      <w:r w:rsidRPr="00EA5044">
        <w:rPr>
          <w:rFonts w:ascii="Times New Roman" w:hAnsi="Times New Roman" w:cs="Times New Roman"/>
          <w:sz w:val="24"/>
          <w:szCs w:val="24"/>
        </w:rPr>
        <w:t xml:space="preserve"> comporta l’applicazione della sanzione disciplinare della censura. </w:t>
      </w:r>
    </w:p>
    <w:p w14:paraId="3F83212D" w14:textId="77777777" w:rsidR="00D634BD" w:rsidRPr="009B45F7" w:rsidRDefault="00D634BD" w:rsidP="00813138">
      <w:pPr>
        <w:autoSpaceDE w:val="0"/>
        <w:autoSpaceDN w:val="0"/>
        <w:adjustRightInd w:val="0"/>
        <w:spacing w:after="0" w:line="240" w:lineRule="auto"/>
        <w:jc w:val="both"/>
        <w:rPr>
          <w:rFonts w:ascii="Times New Roman" w:hAnsi="Times New Roman" w:cs="Times New Roman"/>
          <w:i/>
          <w:color w:val="FF0000"/>
          <w:sz w:val="20"/>
          <w:szCs w:val="20"/>
          <w:u w:val="single"/>
        </w:rPr>
      </w:pPr>
      <w:r w:rsidRPr="009B45F7">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3 - Doveri dell’ingegnere</w:t>
      </w:r>
    </w:p>
    <w:p w14:paraId="249C999C" w14:textId="77777777" w:rsidR="00D634BD" w:rsidRPr="009B45F7" w:rsidRDefault="00D634BD"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3.1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sostiene e difende il decoro e la reputazione della propria professione.</w:t>
      </w:r>
    </w:p>
    <w:p w14:paraId="26BDBC7B"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3.2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accetta le responsabilità connesse ai propri compiti e dà garanzia di poter rispondere degli atti professionali svolti.</w:t>
      </w:r>
    </w:p>
    <w:p w14:paraId="57F4871C"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3.3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deve adempiere agli impegni assunti con diligenza, perizia e prudenza e deve informare la propria attività professionale ai principi di integrità, lealtà, chiarezza, correttezza e qualità della prestazione.</w:t>
      </w:r>
    </w:p>
    <w:p w14:paraId="5AF02180"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3.4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ha il dovere di conservare la propria autonomia tecnica e intellettuale, rispetto a qualsiasi forma di pressione e condizionamento esterno di qualunque natura.</w:t>
      </w:r>
    </w:p>
    <w:p w14:paraId="49420DA8" w14:textId="77777777" w:rsidR="00EA5044" w:rsidRPr="009B45F7" w:rsidRDefault="00D634BD"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3.5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Costituisce infrazione disciplinare l’evasione fiscale e/o previdenziale definitivamente accertata.</w:t>
      </w:r>
    </w:p>
    <w:p w14:paraId="0612BDED" w14:textId="77777777" w:rsidR="00D634BD" w:rsidRPr="00EE49FF" w:rsidRDefault="00D634BD"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b/>
          <w:i/>
          <w:color w:val="FF0000"/>
          <w:sz w:val="20"/>
          <w:szCs w:val="20"/>
          <w:u w:val="single"/>
        </w:rPr>
        <w:t>Art. 4 – Correttezza</w:t>
      </w:r>
    </w:p>
    <w:p w14:paraId="180CE30C"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4.6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non cede ad indebite pressioni e non accetta di rendere la prestazione in caso di offerte o proposte di remunerazioni, compensi o utilità di qualsiasi genere che possano pregiudicare la sua indipendenza di giudizio.)</w:t>
      </w:r>
    </w:p>
    <w:p w14:paraId="416F14CF" w14:textId="77777777" w:rsidR="00D634BD" w:rsidRDefault="00D634BD" w:rsidP="00813138">
      <w:pPr>
        <w:autoSpaceDE w:val="0"/>
        <w:autoSpaceDN w:val="0"/>
        <w:adjustRightInd w:val="0"/>
        <w:spacing w:after="0" w:line="240" w:lineRule="auto"/>
        <w:jc w:val="both"/>
        <w:rPr>
          <w:rFonts w:ascii="Times New Roman" w:hAnsi="Times New Roman" w:cs="Times New Roman"/>
          <w:b/>
          <w:bCs/>
          <w:sz w:val="24"/>
          <w:szCs w:val="24"/>
        </w:rPr>
      </w:pPr>
    </w:p>
    <w:p w14:paraId="5D7E0DAF" w14:textId="1CCD7CFA" w:rsidR="001E6711" w:rsidRPr="00EA5044" w:rsidRDefault="001E6711" w:rsidP="00813138">
      <w:pPr>
        <w:autoSpaceDE w:val="0"/>
        <w:autoSpaceDN w:val="0"/>
        <w:adjustRightInd w:val="0"/>
        <w:spacing w:after="0" w:line="240" w:lineRule="auto"/>
        <w:jc w:val="both"/>
        <w:rPr>
          <w:rFonts w:ascii="Times New Roman" w:hAnsi="Times New Roman" w:cs="Times New Roman"/>
          <w:sz w:val="24"/>
          <w:szCs w:val="24"/>
        </w:rPr>
      </w:pPr>
      <w:r w:rsidRPr="00EA5044">
        <w:rPr>
          <w:rFonts w:ascii="Times New Roman" w:hAnsi="Times New Roman" w:cs="Times New Roman"/>
          <w:b/>
          <w:bCs/>
          <w:sz w:val="24"/>
          <w:szCs w:val="24"/>
        </w:rPr>
        <w:t>Articolo 1</w:t>
      </w:r>
      <w:r w:rsidR="0015489E">
        <w:rPr>
          <w:rFonts w:ascii="Times New Roman" w:hAnsi="Times New Roman" w:cs="Times New Roman"/>
          <w:b/>
          <w:bCs/>
          <w:sz w:val="24"/>
          <w:szCs w:val="24"/>
        </w:rPr>
        <w:t>4</w:t>
      </w:r>
      <w:r w:rsidR="00EA5044">
        <w:rPr>
          <w:rFonts w:ascii="Times New Roman" w:hAnsi="Times New Roman" w:cs="Times New Roman"/>
          <w:sz w:val="24"/>
          <w:szCs w:val="24"/>
        </w:rPr>
        <w:tab/>
      </w:r>
      <w:r w:rsidRPr="00EA5044">
        <w:rPr>
          <w:rFonts w:ascii="Times New Roman" w:hAnsi="Times New Roman" w:cs="Times New Roman"/>
          <w:b/>
          <w:bCs/>
          <w:sz w:val="24"/>
          <w:szCs w:val="24"/>
        </w:rPr>
        <w:t xml:space="preserve">Violazioni dei doveri di </w:t>
      </w:r>
      <w:r w:rsidR="00EA5044">
        <w:rPr>
          <w:rFonts w:ascii="Times New Roman" w:hAnsi="Times New Roman" w:cs="Times New Roman"/>
          <w:b/>
          <w:bCs/>
          <w:sz w:val="24"/>
          <w:szCs w:val="24"/>
        </w:rPr>
        <w:t>correttezza</w:t>
      </w:r>
    </w:p>
    <w:p w14:paraId="47DFCD2A" w14:textId="77777777" w:rsidR="00EA5044" w:rsidRDefault="001E6711" w:rsidP="00813138">
      <w:pPr>
        <w:autoSpaceDE w:val="0"/>
        <w:autoSpaceDN w:val="0"/>
        <w:adjustRightInd w:val="0"/>
        <w:spacing w:after="0" w:line="240" w:lineRule="auto"/>
        <w:jc w:val="both"/>
        <w:rPr>
          <w:rFonts w:ascii="Times New Roman" w:hAnsi="Times New Roman" w:cs="Times New Roman"/>
          <w:sz w:val="24"/>
          <w:szCs w:val="24"/>
        </w:rPr>
      </w:pPr>
      <w:r w:rsidRPr="00EA5044">
        <w:rPr>
          <w:rFonts w:ascii="Times New Roman" w:hAnsi="Times New Roman" w:cs="Times New Roman"/>
          <w:sz w:val="24"/>
          <w:szCs w:val="24"/>
        </w:rPr>
        <w:t xml:space="preserve">La violazione </w:t>
      </w:r>
      <w:r w:rsidR="00EA5044">
        <w:rPr>
          <w:rFonts w:ascii="Times New Roman" w:hAnsi="Times New Roman" w:cs="Times New Roman"/>
          <w:sz w:val="24"/>
          <w:szCs w:val="24"/>
        </w:rPr>
        <w:t>dei doveri di cui all’articolo 4,</w:t>
      </w:r>
      <w:r w:rsidRPr="00EA5044">
        <w:rPr>
          <w:rFonts w:ascii="Times New Roman" w:hAnsi="Times New Roman" w:cs="Times New Roman"/>
          <w:sz w:val="24"/>
          <w:szCs w:val="24"/>
        </w:rPr>
        <w:t xml:space="preserve"> commi</w:t>
      </w:r>
      <w:r w:rsidR="00EA5044">
        <w:rPr>
          <w:rFonts w:ascii="Times New Roman" w:hAnsi="Times New Roman" w:cs="Times New Roman"/>
          <w:sz w:val="24"/>
          <w:szCs w:val="24"/>
        </w:rPr>
        <w:t xml:space="preserve"> 1, 2, 4 e 5 del Codice D</w:t>
      </w:r>
      <w:r w:rsidRPr="00EA5044">
        <w:rPr>
          <w:rFonts w:ascii="Times New Roman" w:hAnsi="Times New Roman" w:cs="Times New Roman"/>
          <w:sz w:val="24"/>
          <w:szCs w:val="24"/>
        </w:rPr>
        <w:t>eontologico comporta l’applicazione della sanzio</w:t>
      </w:r>
      <w:r w:rsidR="00EA5044">
        <w:rPr>
          <w:rFonts w:ascii="Times New Roman" w:hAnsi="Times New Roman" w:cs="Times New Roman"/>
          <w:sz w:val="24"/>
          <w:szCs w:val="24"/>
        </w:rPr>
        <w:t>ne disciplinare della censura.</w:t>
      </w:r>
    </w:p>
    <w:p w14:paraId="6FCE8EE2" w14:textId="4C5D5178" w:rsidR="00EA5044" w:rsidRDefault="00EA5044"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violazione dei doveri di cui all’art. 4, comma 3, comporta la sanzione disciplinare della sospensione </w:t>
      </w:r>
      <w:r w:rsidR="001D1922">
        <w:rPr>
          <w:rFonts w:ascii="Times New Roman" w:hAnsi="Times New Roman" w:cs="Times New Roman"/>
          <w:sz w:val="24"/>
          <w:szCs w:val="24"/>
        </w:rPr>
        <w:t>da 2 mesi e fino a 4 mesi.</w:t>
      </w:r>
    </w:p>
    <w:p w14:paraId="624C7101" w14:textId="6DEFB71C" w:rsidR="00EA5044" w:rsidRDefault="00EA5044"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violazione dei doveri di cui all’art. 4, comma 7, comporta la sanzione disciplinare della sospensione da </w:t>
      </w:r>
      <w:r w:rsidR="001D1922">
        <w:rPr>
          <w:rFonts w:ascii="Times New Roman" w:hAnsi="Times New Roman" w:cs="Times New Roman"/>
          <w:sz w:val="24"/>
          <w:szCs w:val="24"/>
        </w:rPr>
        <w:t>3</w:t>
      </w:r>
      <w:r>
        <w:rPr>
          <w:rFonts w:ascii="Times New Roman" w:hAnsi="Times New Roman" w:cs="Times New Roman"/>
          <w:sz w:val="24"/>
          <w:szCs w:val="24"/>
        </w:rPr>
        <w:t xml:space="preserve"> mesi e fino a </w:t>
      </w:r>
      <w:r w:rsidR="001D1922">
        <w:rPr>
          <w:rFonts w:ascii="Times New Roman" w:hAnsi="Times New Roman" w:cs="Times New Roman"/>
          <w:sz w:val="24"/>
          <w:szCs w:val="24"/>
        </w:rPr>
        <w:t>6 mesi</w:t>
      </w:r>
      <w:r>
        <w:rPr>
          <w:rFonts w:ascii="Times New Roman" w:hAnsi="Times New Roman" w:cs="Times New Roman"/>
          <w:sz w:val="24"/>
          <w:szCs w:val="24"/>
        </w:rPr>
        <w:t>.</w:t>
      </w:r>
    </w:p>
    <w:p w14:paraId="29982BC6" w14:textId="77777777" w:rsidR="00D634BD" w:rsidRPr="00EE49FF" w:rsidRDefault="00F9250C"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00D634BD" w:rsidRPr="00EE49FF">
        <w:rPr>
          <w:rFonts w:ascii="Times New Roman" w:hAnsi="Times New Roman" w:cs="Times New Roman"/>
          <w:b/>
          <w:i/>
          <w:color w:val="FF0000"/>
          <w:sz w:val="20"/>
          <w:szCs w:val="20"/>
          <w:u w:val="single"/>
        </w:rPr>
        <w:t>Art. 4 - Correttezza</w:t>
      </w:r>
    </w:p>
    <w:p w14:paraId="4DD420CC" w14:textId="77777777" w:rsidR="00D634BD" w:rsidRPr="009B45F7" w:rsidRDefault="00F9250C"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 xml:space="preserve">L’ingegnere rifiuta di accettare incarichi e di svolgere attività professionali nei casi in cui </w:t>
      </w:r>
      <w:r w:rsidR="00D634BD" w:rsidRPr="009B45F7">
        <w:rPr>
          <w:rFonts w:ascii="Times New Roman" w:hAnsi="Times New Roman" w:cs="Times New Roman"/>
          <w:i/>
          <w:color w:val="FF0000"/>
          <w:sz w:val="20"/>
          <w:szCs w:val="20"/>
        </w:rPr>
        <w:t>ritenga di non avere adeguata preparazione e competenza e/o quelli per i quali ritenga di non</w:t>
      </w:r>
      <w:r w:rsidRPr="009B45F7">
        <w:rPr>
          <w:rFonts w:ascii="Times New Roman" w:hAnsi="Times New Roman" w:cs="Times New Roman"/>
          <w:i/>
          <w:color w:val="FF0000"/>
          <w:sz w:val="20"/>
          <w:szCs w:val="20"/>
        </w:rPr>
        <w:t xml:space="preserve"> </w:t>
      </w:r>
      <w:r w:rsidR="00D634BD" w:rsidRPr="009B45F7">
        <w:rPr>
          <w:rFonts w:ascii="Times New Roman" w:hAnsi="Times New Roman" w:cs="Times New Roman"/>
          <w:i/>
          <w:color w:val="FF0000"/>
          <w:sz w:val="20"/>
          <w:szCs w:val="20"/>
        </w:rPr>
        <w:t>avere adeguati mezzi ed organizzazione per l’ad</w:t>
      </w:r>
      <w:r w:rsidRPr="009B45F7">
        <w:rPr>
          <w:rFonts w:ascii="Times New Roman" w:hAnsi="Times New Roman" w:cs="Times New Roman"/>
          <w:i/>
          <w:color w:val="FF0000"/>
          <w:sz w:val="20"/>
          <w:szCs w:val="20"/>
        </w:rPr>
        <w:t>empimento degli impegni assunti.</w:t>
      </w:r>
    </w:p>
    <w:p w14:paraId="5DFB1217"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sottoscrive solo le prestazioni professionali che abbia svolto e/o diretto; non</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sottoscrive le prestazioni professionali in forma paritaria unitamente a persone che per norme</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vigenti non le possono svolgere.</w:t>
      </w:r>
    </w:p>
    <w:p w14:paraId="03F1F059"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4.3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Costituisce altresì illecito disciplinare il comportamento dell’ingegnere che agevoli, o,</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in qualsiasi altro modo diretto o indiretto, renda possibile a soggetti non abilitati o sospesi</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l’esercizio abusivo dell’attività di ingegnere o consenta che tali soggetti ne possano ricavare</w:t>
      </w:r>
      <w:r w:rsidR="00F9250C" w:rsidRPr="009B45F7">
        <w:rPr>
          <w:rFonts w:ascii="Times New Roman" w:hAnsi="Times New Roman" w:cs="Times New Roman"/>
          <w:i/>
          <w:color w:val="FF0000"/>
          <w:sz w:val="20"/>
          <w:szCs w:val="20"/>
        </w:rPr>
        <w:t xml:space="preserve"> benefici economici, anche se limitatamente al periodo di eventuale sospensione dall’esercizio.</w:t>
      </w:r>
    </w:p>
    <w:p w14:paraId="739E40B3"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4.4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Qualsiasi dichiarazione, attestazione o asseverazione resa dall’ingegnere deve essere</w:t>
      </w:r>
      <w:r w:rsidR="00F9250C" w:rsidRPr="009B45F7">
        <w:rPr>
          <w:rFonts w:ascii="Times New Roman" w:hAnsi="Times New Roman" w:cs="Times New Roman"/>
          <w:i/>
          <w:color w:val="FF0000"/>
          <w:sz w:val="20"/>
          <w:szCs w:val="20"/>
        </w:rPr>
        <w:t xml:space="preserve"> preceduta da verifiche, al fine di renderle coerenti con la realtà dei fatti e dei luoghi.</w:t>
      </w:r>
    </w:p>
    <w:p w14:paraId="1924FFFA" w14:textId="77777777" w:rsidR="00D634BD" w:rsidRPr="009B45F7" w:rsidRDefault="00D634BD"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4.5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non può accettare da terzi compensi diretti o indiretti, oltre a quelli dovutigli</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dal committente, senza comunicare a que</w:t>
      </w:r>
      <w:r w:rsidR="00F9250C" w:rsidRPr="009B45F7">
        <w:rPr>
          <w:rFonts w:ascii="Times New Roman" w:hAnsi="Times New Roman" w:cs="Times New Roman"/>
          <w:i/>
          <w:color w:val="FF0000"/>
          <w:sz w:val="20"/>
          <w:szCs w:val="20"/>
        </w:rPr>
        <w:t xml:space="preserve">sti natura, motivo ed entità ed </w:t>
      </w:r>
      <w:r w:rsidRPr="009B45F7">
        <w:rPr>
          <w:rFonts w:ascii="Times New Roman" w:hAnsi="Times New Roman" w:cs="Times New Roman"/>
          <w:i/>
          <w:color w:val="FF0000"/>
          <w:sz w:val="20"/>
          <w:szCs w:val="20"/>
        </w:rPr>
        <w:t>aver avuto per iscritto</w:t>
      </w:r>
      <w:r w:rsidR="00F9250C" w:rsidRPr="009B45F7">
        <w:rPr>
          <w:rFonts w:ascii="Times New Roman" w:hAnsi="Times New Roman" w:cs="Times New Roman"/>
          <w:i/>
          <w:color w:val="FF0000"/>
          <w:sz w:val="20"/>
          <w:szCs w:val="20"/>
        </w:rPr>
        <w:t xml:space="preserve"> </w:t>
      </w:r>
      <w:r w:rsidRPr="009B45F7">
        <w:rPr>
          <w:rFonts w:ascii="Times New Roman" w:hAnsi="Times New Roman" w:cs="Times New Roman"/>
          <w:i/>
          <w:color w:val="FF0000"/>
          <w:sz w:val="20"/>
          <w:szCs w:val="20"/>
        </w:rPr>
        <w:t>autorizzazione alla riscossione.</w:t>
      </w:r>
    </w:p>
    <w:p w14:paraId="3B7CD17E" w14:textId="77777777" w:rsidR="00F9250C" w:rsidRPr="009B45F7" w:rsidRDefault="00F9250C"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4.7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verifica preliminarmente la correttezza e la legittimità dell’attività professionale e rifiuta di formulare offerte, accettare incarichi o di prestare la propria attività quando possa fondatamente desumere da elementi conosciuti che la sua attività concorra a operazioni illecite o illegittime e palesemente incompatibili coi principi di liceità, efficienza e qualità.)</w:t>
      </w:r>
    </w:p>
    <w:p w14:paraId="3E7DA70A" w14:textId="77777777" w:rsidR="001E4863" w:rsidRDefault="00EA5044" w:rsidP="0081313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p>
    <w:p w14:paraId="757E036B" w14:textId="0A56597E" w:rsidR="00EA5044"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Articolo 1</w:t>
      </w:r>
      <w:r w:rsidR="0015489E">
        <w:rPr>
          <w:rFonts w:ascii="Times New Roman" w:hAnsi="Times New Roman" w:cs="Times New Roman"/>
          <w:b/>
          <w:bCs/>
          <w:sz w:val="24"/>
          <w:szCs w:val="24"/>
        </w:rPr>
        <w:t>5</w:t>
      </w:r>
      <w:r w:rsidR="00EA5044">
        <w:rPr>
          <w:rFonts w:ascii="Times New Roman" w:hAnsi="Times New Roman" w:cs="Times New Roman"/>
          <w:sz w:val="24"/>
          <w:szCs w:val="24"/>
        </w:rPr>
        <w:tab/>
      </w:r>
      <w:r w:rsidR="00EA5044" w:rsidRPr="0091781B">
        <w:rPr>
          <w:rFonts w:ascii="Times New Roman" w:hAnsi="Times New Roman" w:cs="Times New Roman"/>
          <w:b/>
          <w:sz w:val="24"/>
          <w:szCs w:val="24"/>
        </w:rPr>
        <w:t xml:space="preserve">Violazione dei doveri </w:t>
      </w:r>
      <w:r w:rsidR="0091781B">
        <w:rPr>
          <w:rFonts w:ascii="Times New Roman" w:hAnsi="Times New Roman" w:cs="Times New Roman"/>
          <w:b/>
          <w:sz w:val="24"/>
          <w:szCs w:val="24"/>
        </w:rPr>
        <w:t>inerenti alla</w:t>
      </w:r>
      <w:r w:rsidR="0091781B" w:rsidRPr="0091781B">
        <w:rPr>
          <w:rFonts w:ascii="Times New Roman" w:hAnsi="Times New Roman" w:cs="Times New Roman"/>
          <w:b/>
          <w:sz w:val="24"/>
          <w:szCs w:val="24"/>
        </w:rPr>
        <w:t xml:space="preserve"> legalità</w:t>
      </w:r>
    </w:p>
    <w:p w14:paraId="7E562970" w14:textId="5970CF25"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dei doveri di cui all’art. 5, comma 1</w:t>
      </w:r>
      <w:r w:rsidRPr="0091781B">
        <w:rPr>
          <w:rFonts w:ascii="Times New Roman" w:hAnsi="Times New Roman" w:cs="Times New Roman"/>
          <w:sz w:val="24"/>
          <w:szCs w:val="24"/>
        </w:rPr>
        <w:t xml:space="preserve"> </w:t>
      </w:r>
      <w:r>
        <w:rPr>
          <w:rFonts w:ascii="Times New Roman" w:hAnsi="Times New Roman" w:cs="Times New Roman"/>
          <w:sz w:val="24"/>
          <w:szCs w:val="24"/>
        </w:rPr>
        <w:t>del Codice D</w:t>
      </w:r>
      <w:r w:rsidRPr="00EA5044">
        <w:rPr>
          <w:rFonts w:ascii="Times New Roman" w:hAnsi="Times New Roman" w:cs="Times New Roman"/>
          <w:sz w:val="24"/>
          <w:szCs w:val="24"/>
        </w:rPr>
        <w:t>eontologico</w:t>
      </w:r>
      <w:r>
        <w:rPr>
          <w:rFonts w:ascii="Times New Roman" w:hAnsi="Times New Roman" w:cs="Times New Roman"/>
          <w:sz w:val="24"/>
          <w:szCs w:val="24"/>
        </w:rPr>
        <w:t xml:space="preserve">, comporta la sanzione disciplinare della sospensione da </w:t>
      </w:r>
      <w:r w:rsidR="001D1922">
        <w:rPr>
          <w:rFonts w:ascii="Times New Roman" w:hAnsi="Times New Roman" w:cs="Times New Roman"/>
          <w:sz w:val="24"/>
          <w:szCs w:val="24"/>
        </w:rPr>
        <w:t>4</w:t>
      </w:r>
      <w:r>
        <w:rPr>
          <w:rFonts w:ascii="Times New Roman" w:hAnsi="Times New Roman" w:cs="Times New Roman"/>
          <w:sz w:val="24"/>
          <w:szCs w:val="24"/>
        </w:rPr>
        <w:t xml:space="preserve"> mesi e fino a </w:t>
      </w:r>
      <w:r w:rsidR="001D1922">
        <w:rPr>
          <w:rFonts w:ascii="Times New Roman" w:hAnsi="Times New Roman" w:cs="Times New Roman"/>
          <w:sz w:val="24"/>
          <w:szCs w:val="24"/>
        </w:rPr>
        <w:t>6 mesi</w:t>
      </w:r>
      <w:r>
        <w:rPr>
          <w:rFonts w:ascii="Times New Roman" w:hAnsi="Times New Roman" w:cs="Times New Roman"/>
          <w:sz w:val="24"/>
          <w:szCs w:val="24"/>
        </w:rPr>
        <w:t>.</w:t>
      </w:r>
    </w:p>
    <w:p w14:paraId="4A809A68" w14:textId="1FEBE318"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violazione dei doveri di cui all’art. 5, comma 2, comporta la sanzione disciplinare della sospensione da </w:t>
      </w:r>
      <w:r w:rsidR="001D1922">
        <w:rPr>
          <w:rFonts w:ascii="Times New Roman" w:hAnsi="Times New Roman" w:cs="Times New Roman"/>
          <w:sz w:val="24"/>
          <w:szCs w:val="24"/>
        </w:rPr>
        <w:t>2</w:t>
      </w:r>
      <w:r>
        <w:rPr>
          <w:rFonts w:ascii="Times New Roman" w:hAnsi="Times New Roman" w:cs="Times New Roman"/>
          <w:sz w:val="24"/>
          <w:szCs w:val="24"/>
        </w:rPr>
        <w:t xml:space="preserve"> mesi e fino a </w:t>
      </w:r>
      <w:r w:rsidR="001D1922">
        <w:rPr>
          <w:rFonts w:ascii="Times New Roman" w:hAnsi="Times New Roman" w:cs="Times New Roman"/>
          <w:sz w:val="24"/>
          <w:szCs w:val="24"/>
        </w:rPr>
        <w:t>4</w:t>
      </w:r>
      <w:r>
        <w:rPr>
          <w:rFonts w:ascii="Times New Roman" w:hAnsi="Times New Roman" w:cs="Times New Roman"/>
          <w:sz w:val="24"/>
          <w:szCs w:val="24"/>
        </w:rPr>
        <w:t xml:space="preserve"> mesi.</w:t>
      </w:r>
    </w:p>
    <w:p w14:paraId="42B07733" w14:textId="61B0095B"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violazione dei doveri di cui all’art. 5, comma 3, comporta la sanzione disciplinare della sospensione da </w:t>
      </w:r>
      <w:r w:rsidR="001D1922">
        <w:rPr>
          <w:rFonts w:ascii="Times New Roman" w:hAnsi="Times New Roman" w:cs="Times New Roman"/>
          <w:sz w:val="24"/>
          <w:szCs w:val="24"/>
        </w:rPr>
        <w:t>3 mesi e fino a 6 mesi.</w:t>
      </w:r>
    </w:p>
    <w:p w14:paraId="06D9BD31" w14:textId="77777777" w:rsidR="00F9250C" w:rsidRPr="00EE49FF" w:rsidRDefault="00F9250C"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5 - Legalità</w:t>
      </w:r>
    </w:p>
    <w:p w14:paraId="6A3BB639" w14:textId="77777777" w:rsidR="00F9250C" w:rsidRPr="009B45F7" w:rsidRDefault="00F9250C"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5.1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Costituisce illecito disciplinare lo svolgimento di attività professionale in mancanza di titolo in settori o sezioni diversi da quelli di competenza o in periodo di sospensione.</w:t>
      </w:r>
    </w:p>
    <w:p w14:paraId="0FCA961B" w14:textId="77777777" w:rsidR="00F9250C" w:rsidRPr="009B45F7" w:rsidRDefault="00F9250C"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5.2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Il comportamento dell’ingegnere che certifica, dichiara o attesta la falsa esistenza di requisiti e/o presupposti per la legittimità dei conseguenti atti e provvedimenti amministrativi costituisce violazione disciplinare.</w:t>
      </w:r>
    </w:p>
    <w:p w14:paraId="69ED44C6" w14:textId="77777777" w:rsidR="00EA5044" w:rsidRPr="009B45F7" w:rsidRDefault="00F9250C"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5.3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Costituisce grave violazione deontologica, lesiva della categoria professionale, ogni forma di partecipazione o contiguità in affari illeciti a qualunque titolo collegati o riconducibili alla criminalità organizzata o comunque a soggetti dediti al malaffare.</w:t>
      </w:r>
      <w:r w:rsidR="00EE0A02" w:rsidRPr="009B45F7">
        <w:rPr>
          <w:rFonts w:ascii="Times New Roman" w:hAnsi="Times New Roman" w:cs="Times New Roman"/>
          <w:i/>
          <w:color w:val="FF0000"/>
          <w:sz w:val="20"/>
          <w:szCs w:val="20"/>
        </w:rPr>
        <w:t>)</w:t>
      </w:r>
    </w:p>
    <w:p w14:paraId="4E745E42" w14:textId="77777777" w:rsidR="00F9250C" w:rsidRDefault="00F9250C" w:rsidP="00813138">
      <w:pPr>
        <w:autoSpaceDE w:val="0"/>
        <w:autoSpaceDN w:val="0"/>
        <w:adjustRightInd w:val="0"/>
        <w:spacing w:after="0" w:line="240" w:lineRule="auto"/>
        <w:jc w:val="both"/>
        <w:rPr>
          <w:rFonts w:ascii="Times New Roman" w:hAnsi="Times New Roman" w:cs="Times New Roman"/>
          <w:sz w:val="24"/>
          <w:szCs w:val="24"/>
        </w:rPr>
      </w:pPr>
    </w:p>
    <w:p w14:paraId="6150ED41" w14:textId="6D9CDC09"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1</w:t>
      </w:r>
      <w:r w:rsidR="0015489E">
        <w:rPr>
          <w:rFonts w:ascii="Times New Roman" w:hAnsi="Times New Roman" w:cs="Times New Roman"/>
          <w:b/>
          <w:bCs/>
          <w:sz w:val="24"/>
          <w:szCs w:val="24"/>
        </w:rPr>
        <w:t>6</w:t>
      </w:r>
      <w:r>
        <w:rPr>
          <w:rFonts w:ascii="Times New Roman" w:hAnsi="Times New Roman" w:cs="Times New Roman"/>
          <w:sz w:val="24"/>
          <w:szCs w:val="24"/>
        </w:rPr>
        <w:tab/>
      </w:r>
      <w:r w:rsidRPr="0091781B">
        <w:rPr>
          <w:rFonts w:ascii="Times New Roman" w:hAnsi="Times New Roman" w:cs="Times New Roman"/>
          <w:b/>
          <w:sz w:val="24"/>
          <w:szCs w:val="24"/>
        </w:rPr>
        <w:t xml:space="preserve">Violazione dei doveri </w:t>
      </w:r>
      <w:r>
        <w:rPr>
          <w:rFonts w:ascii="Times New Roman" w:hAnsi="Times New Roman" w:cs="Times New Roman"/>
          <w:b/>
          <w:sz w:val="24"/>
          <w:szCs w:val="24"/>
        </w:rPr>
        <w:t>di riservatezza</w:t>
      </w:r>
    </w:p>
    <w:p w14:paraId="78AACA4D" w14:textId="77777777"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dei doveri di cui all’art. 6, comma 1</w:t>
      </w:r>
      <w:r w:rsidRPr="0091781B">
        <w:rPr>
          <w:rFonts w:ascii="Times New Roman" w:hAnsi="Times New Roman" w:cs="Times New Roman"/>
          <w:sz w:val="24"/>
          <w:szCs w:val="24"/>
        </w:rPr>
        <w:t xml:space="preserve"> </w:t>
      </w:r>
      <w:r>
        <w:rPr>
          <w:rFonts w:ascii="Times New Roman" w:hAnsi="Times New Roman" w:cs="Times New Roman"/>
          <w:sz w:val="24"/>
          <w:szCs w:val="24"/>
        </w:rPr>
        <w:t>del Codice D</w:t>
      </w:r>
      <w:r w:rsidRPr="00EA5044">
        <w:rPr>
          <w:rFonts w:ascii="Times New Roman" w:hAnsi="Times New Roman" w:cs="Times New Roman"/>
          <w:sz w:val="24"/>
          <w:szCs w:val="24"/>
        </w:rPr>
        <w:t>eontologico</w:t>
      </w:r>
      <w:r>
        <w:rPr>
          <w:rFonts w:ascii="Times New Roman" w:hAnsi="Times New Roman" w:cs="Times New Roman"/>
          <w:sz w:val="24"/>
          <w:szCs w:val="24"/>
        </w:rPr>
        <w:t>, comporta la sanzione disciplinare della sospensione da 3 mesi e fino a 6 mesi.</w:t>
      </w:r>
    </w:p>
    <w:p w14:paraId="4B1FD732" w14:textId="77777777" w:rsidR="0091781B" w:rsidRDefault="0091781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dei doveri di cui all’art. 6, comma 2, comporta la sanzione disciplinare della sospensione da 1 mese e fino a 2 mesi.</w:t>
      </w:r>
    </w:p>
    <w:p w14:paraId="1F8F704F"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6 - Riservatezza</w:t>
      </w:r>
    </w:p>
    <w:p w14:paraId="5CD443B0" w14:textId="77777777" w:rsidR="00EE0A02"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6.1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deve mantenere il segreto professionale sulle informazioni assunte nell’esecuzione dell’incarico professionale.</w:t>
      </w:r>
    </w:p>
    <w:p w14:paraId="5635B198" w14:textId="77777777" w:rsidR="00EA5044"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6.2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è tenuto a garantire le condizioni per il rispetto del dovere di riservatezza a coloro che hanno collaborato alla prestazione professionale.)</w:t>
      </w:r>
    </w:p>
    <w:p w14:paraId="64EAFB51" w14:textId="77777777" w:rsidR="00EE0A02" w:rsidRDefault="00EE0A02" w:rsidP="00813138">
      <w:pPr>
        <w:autoSpaceDE w:val="0"/>
        <w:autoSpaceDN w:val="0"/>
        <w:adjustRightInd w:val="0"/>
        <w:spacing w:after="0" w:line="240" w:lineRule="auto"/>
        <w:jc w:val="both"/>
        <w:rPr>
          <w:rFonts w:ascii="Times New Roman" w:hAnsi="Times New Roman" w:cs="Times New Roman"/>
          <w:sz w:val="24"/>
          <w:szCs w:val="24"/>
        </w:rPr>
      </w:pPr>
    </w:p>
    <w:p w14:paraId="25B8503B" w14:textId="0E297DDF" w:rsidR="001E6711" w:rsidRPr="00B80210" w:rsidRDefault="0091781B" w:rsidP="00813138">
      <w:pPr>
        <w:autoSpaceDE w:val="0"/>
        <w:autoSpaceDN w:val="0"/>
        <w:adjustRightInd w:val="0"/>
        <w:spacing w:after="0" w:line="240" w:lineRule="auto"/>
        <w:jc w:val="both"/>
        <w:rPr>
          <w:rFonts w:ascii="Times New Roman" w:hAnsi="Times New Roman" w:cs="Times New Roman"/>
          <w:sz w:val="24"/>
          <w:szCs w:val="24"/>
        </w:rPr>
      </w:pPr>
      <w:r w:rsidRPr="0091781B">
        <w:rPr>
          <w:rFonts w:ascii="Times New Roman" w:hAnsi="Times New Roman" w:cs="Times New Roman"/>
          <w:b/>
          <w:sz w:val="24"/>
          <w:szCs w:val="24"/>
        </w:rPr>
        <w:t>Articolo</w:t>
      </w:r>
      <w:r>
        <w:rPr>
          <w:rFonts w:ascii="Times New Roman" w:hAnsi="Times New Roman" w:cs="Times New Roman"/>
          <w:sz w:val="24"/>
          <w:szCs w:val="24"/>
        </w:rPr>
        <w:t xml:space="preserve"> </w:t>
      </w:r>
      <w:r w:rsidRPr="0091781B">
        <w:rPr>
          <w:rFonts w:ascii="Times New Roman" w:hAnsi="Times New Roman" w:cs="Times New Roman"/>
          <w:b/>
          <w:sz w:val="24"/>
          <w:szCs w:val="24"/>
        </w:rPr>
        <w:t>1</w:t>
      </w:r>
      <w:r w:rsidR="0015489E">
        <w:rPr>
          <w:rFonts w:ascii="Times New Roman" w:hAnsi="Times New Roman" w:cs="Times New Roman"/>
          <w:b/>
          <w:sz w:val="24"/>
          <w:szCs w:val="24"/>
        </w:rPr>
        <w:t>7</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b/>
          <w:bCs/>
          <w:sz w:val="24"/>
          <w:szCs w:val="24"/>
        </w:rPr>
        <w:t>Violazione dell’obbligo di f</w:t>
      </w:r>
      <w:r w:rsidR="001E6711" w:rsidRPr="00B80210">
        <w:rPr>
          <w:rFonts w:ascii="Times New Roman" w:hAnsi="Times New Roman" w:cs="Times New Roman"/>
          <w:b/>
          <w:bCs/>
          <w:sz w:val="24"/>
          <w:szCs w:val="24"/>
        </w:rPr>
        <w:t xml:space="preserve">ormazione </w:t>
      </w:r>
      <w:r>
        <w:rPr>
          <w:rFonts w:ascii="Times New Roman" w:hAnsi="Times New Roman" w:cs="Times New Roman"/>
          <w:b/>
          <w:bCs/>
          <w:sz w:val="24"/>
          <w:szCs w:val="24"/>
        </w:rPr>
        <w:t>e aggiornamento</w:t>
      </w:r>
    </w:p>
    <w:p w14:paraId="2AEAC04D"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violazione</w:t>
      </w:r>
      <w:r w:rsidR="0091781B">
        <w:rPr>
          <w:rFonts w:ascii="Times New Roman" w:hAnsi="Times New Roman" w:cs="Times New Roman"/>
          <w:sz w:val="24"/>
          <w:szCs w:val="24"/>
        </w:rPr>
        <w:t xml:space="preserve"> dell’obbligo di cui al comma 1 dell’articolo 7 del Codice D</w:t>
      </w:r>
      <w:r w:rsidRPr="00B80210">
        <w:rPr>
          <w:rFonts w:ascii="Times New Roman" w:hAnsi="Times New Roman" w:cs="Times New Roman"/>
          <w:sz w:val="24"/>
          <w:szCs w:val="24"/>
        </w:rPr>
        <w:t xml:space="preserve">eontologico comporta l’applicazione delle seguenti sanzioni disciplinari: </w:t>
      </w:r>
    </w:p>
    <w:p w14:paraId="0AE00DC9" w14:textId="77777777" w:rsidR="0091781B" w:rsidRDefault="001E6711" w:rsidP="00813138">
      <w:pPr>
        <w:autoSpaceDE w:val="0"/>
        <w:autoSpaceDN w:val="0"/>
        <w:adjustRightInd w:val="0"/>
        <w:spacing w:after="0" w:line="240" w:lineRule="auto"/>
        <w:ind w:firstLine="708"/>
        <w:jc w:val="both"/>
        <w:rPr>
          <w:rFonts w:ascii="Times New Roman" w:hAnsi="Times New Roman" w:cs="Times New Roman"/>
          <w:sz w:val="24"/>
          <w:szCs w:val="24"/>
        </w:rPr>
      </w:pPr>
      <w:r w:rsidRPr="00B80210">
        <w:rPr>
          <w:rFonts w:ascii="Times New Roman" w:hAnsi="Times New Roman" w:cs="Times New Roman"/>
          <w:sz w:val="24"/>
          <w:szCs w:val="24"/>
        </w:rPr>
        <w:t xml:space="preserve">- assenza totale di crediti formativi professionali: </w:t>
      </w:r>
      <w:r w:rsidR="0091781B">
        <w:rPr>
          <w:rFonts w:ascii="Times New Roman" w:hAnsi="Times New Roman" w:cs="Times New Roman"/>
          <w:sz w:val="24"/>
          <w:szCs w:val="24"/>
        </w:rPr>
        <w:tab/>
      </w:r>
      <w:r w:rsidRPr="00B80210">
        <w:rPr>
          <w:rFonts w:ascii="Times New Roman" w:hAnsi="Times New Roman" w:cs="Times New Roman"/>
          <w:sz w:val="24"/>
          <w:szCs w:val="24"/>
        </w:rPr>
        <w:t xml:space="preserve">sospensione dall’esercizio professionale </w:t>
      </w:r>
    </w:p>
    <w:p w14:paraId="507D9A41" w14:textId="77777777" w:rsidR="001E6711" w:rsidRPr="00B80210" w:rsidRDefault="0091781B" w:rsidP="0081313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fino a 6 </w:t>
      </w:r>
      <w:r w:rsidR="001E6711" w:rsidRPr="00B80210">
        <w:rPr>
          <w:rFonts w:ascii="Times New Roman" w:hAnsi="Times New Roman" w:cs="Times New Roman"/>
          <w:sz w:val="24"/>
          <w:szCs w:val="24"/>
        </w:rPr>
        <w:t xml:space="preserve">mesi; </w:t>
      </w:r>
    </w:p>
    <w:p w14:paraId="7D939F54" w14:textId="77777777" w:rsidR="00F60C6B" w:rsidRDefault="001E6711" w:rsidP="00813138">
      <w:pPr>
        <w:autoSpaceDE w:val="0"/>
        <w:autoSpaceDN w:val="0"/>
        <w:adjustRightInd w:val="0"/>
        <w:spacing w:after="0" w:line="240" w:lineRule="auto"/>
        <w:ind w:left="5664" w:hanging="4956"/>
        <w:jc w:val="both"/>
        <w:rPr>
          <w:rFonts w:ascii="Times New Roman" w:hAnsi="Times New Roman" w:cs="Times New Roman"/>
          <w:sz w:val="24"/>
          <w:szCs w:val="24"/>
        </w:rPr>
      </w:pPr>
      <w:r w:rsidRPr="00B80210">
        <w:rPr>
          <w:rFonts w:ascii="Times New Roman" w:hAnsi="Times New Roman" w:cs="Times New Roman"/>
          <w:sz w:val="24"/>
          <w:szCs w:val="24"/>
        </w:rPr>
        <w:t xml:space="preserve">- </w:t>
      </w:r>
      <w:r w:rsidR="00F60C6B">
        <w:rPr>
          <w:rFonts w:ascii="Times New Roman" w:hAnsi="Times New Roman" w:cs="Times New Roman"/>
          <w:sz w:val="24"/>
          <w:szCs w:val="24"/>
        </w:rPr>
        <w:t>possesso di crediti formativi fino a 10:</w:t>
      </w:r>
      <w:r w:rsidR="00F60C6B">
        <w:rPr>
          <w:rFonts w:ascii="Times New Roman" w:hAnsi="Times New Roman" w:cs="Times New Roman"/>
          <w:sz w:val="24"/>
          <w:szCs w:val="24"/>
        </w:rPr>
        <w:tab/>
        <w:t>sospensione dall’esercizio professionale fino a 3 mesi</w:t>
      </w:r>
    </w:p>
    <w:p w14:paraId="2354530D" w14:textId="77777777" w:rsidR="00F60C6B" w:rsidRDefault="0091781B" w:rsidP="00813138">
      <w:pPr>
        <w:autoSpaceDE w:val="0"/>
        <w:autoSpaceDN w:val="0"/>
        <w:adjustRightInd w:val="0"/>
        <w:spacing w:after="0" w:line="240" w:lineRule="auto"/>
        <w:ind w:left="5664" w:hanging="4956"/>
        <w:jc w:val="both"/>
        <w:rPr>
          <w:rFonts w:ascii="Times New Roman" w:hAnsi="Times New Roman" w:cs="Times New Roman"/>
          <w:sz w:val="24"/>
          <w:szCs w:val="24"/>
        </w:rPr>
      </w:pPr>
      <w:r>
        <w:rPr>
          <w:rFonts w:ascii="Times New Roman" w:hAnsi="Times New Roman" w:cs="Times New Roman"/>
          <w:sz w:val="24"/>
          <w:szCs w:val="24"/>
        </w:rPr>
        <w:t xml:space="preserve"> </w:t>
      </w:r>
      <w:r w:rsidR="00F60C6B" w:rsidRPr="00B80210">
        <w:rPr>
          <w:rFonts w:ascii="Times New Roman" w:hAnsi="Times New Roman" w:cs="Times New Roman"/>
          <w:sz w:val="24"/>
          <w:szCs w:val="24"/>
        </w:rPr>
        <w:t xml:space="preserve">- </w:t>
      </w:r>
      <w:r w:rsidR="00F60C6B">
        <w:rPr>
          <w:rFonts w:ascii="Times New Roman" w:hAnsi="Times New Roman" w:cs="Times New Roman"/>
          <w:sz w:val="24"/>
          <w:szCs w:val="24"/>
        </w:rPr>
        <w:t>possesso di crediti formativi fino a 20:</w:t>
      </w:r>
      <w:r w:rsidR="00F60C6B">
        <w:rPr>
          <w:rFonts w:ascii="Times New Roman" w:hAnsi="Times New Roman" w:cs="Times New Roman"/>
          <w:sz w:val="24"/>
          <w:szCs w:val="24"/>
        </w:rPr>
        <w:tab/>
        <w:t>sospensione dall’esercizio professionale fino a 1 mese</w:t>
      </w:r>
    </w:p>
    <w:p w14:paraId="7502E52C" w14:textId="77777777" w:rsidR="00F60C6B" w:rsidRDefault="00F60C6B" w:rsidP="00813138">
      <w:pPr>
        <w:autoSpaceDE w:val="0"/>
        <w:autoSpaceDN w:val="0"/>
        <w:adjustRightInd w:val="0"/>
        <w:spacing w:after="0" w:line="240" w:lineRule="auto"/>
        <w:ind w:left="5664" w:hanging="4956"/>
        <w:jc w:val="both"/>
        <w:rPr>
          <w:rFonts w:ascii="Times New Roman" w:hAnsi="Times New Roman" w:cs="Times New Roman"/>
          <w:sz w:val="24"/>
          <w:szCs w:val="24"/>
        </w:rPr>
      </w:pPr>
      <w:r w:rsidRPr="00B80210">
        <w:rPr>
          <w:rFonts w:ascii="Times New Roman" w:hAnsi="Times New Roman" w:cs="Times New Roman"/>
          <w:sz w:val="24"/>
          <w:szCs w:val="24"/>
        </w:rPr>
        <w:t xml:space="preserve">- </w:t>
      </w:r>
      <w:r>
        <w:rPr>
          <w:rFonts w:ascii="Times New Roman" w:hAnsi="Times New Roman" w:cs="Times New Roman"/>
          <w:sz w:val="24"/>
          <w:szCs w:val="24"/>
        </w:rPr>
        <w:t>possesso di crediti formativi fino a 30:</w:t>
      </w:r>
      <w:r>
        <w:rPr>
          <w:rFonts w:ascii="Times New Roman" w:hAnsi="Times New Roman" w:cs="Times New Roman"/>
          <w:sz w:val="24"/>
          <w:szCs w:val="24"/>
        </w:rPr>
        <w:tab/>
        <w:t>censura.</w:t>
      </w:r>
    </w:p>
    <w:p w14:paraId="0B1EC5D2"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L’iscritto che incorre nella medesima violazione dell’obbligo formativo nel triennio successivo è punito con la sospensione dall’esercizio professionale fino al doppio di quanto previsto nel comma precedente</w:t>
      </w:r>
      <w:r w:rsidR="00F60C6B">
        <w:rPr>
          <w:rFonts w:ascii="Times New Roman" w:hAnsi="Times New Roman" w:cs="Times New Roman"/>
          <w:sz w:val="24"/>
          <w:szCs w:val="24"/>
        </w:rPr>
        <w:t xml:space="preserve"> e, per il caso della censura, con la sospensione fino a 1 mese</w:t>
      </w:r>
      <w:r w:rsidRPr="00B80210">
        <w:rPr>
          <w:rFonts w:ascii="Times New Roman" w:hAnsi="Times New Roman" w:cs="Times New Roman"/>
          <w:sz w:val="24"/>
          <w:szCs w:val="24"/>
        </w:rPr>
        <w:t xml:space="preserve">. </w:t>
      </w:r>
    </w:p>
    <w:p w14:paraId="3697AE14" w14:textId="77777777" w:rsidR="001E6711" w:rsidRPr="00B80210" w:rsidRDefault="00F60C6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1E6711" w:rsidRPr="00B80210">
        <w:rPr>
          <w:rFonts w:ascii="Times New Roman" w:hAnsi="Times New Roman" w:cs="Times New Roman"/>
          <w:sz w:val="24"/>
          <w:szCs w:val="24"/>
        </w:rPr>
        <w:t xml:space="preserve">l professionista che non ha assolto l’obbligo di formazione professionale non può accogliere alcun tirocinante. </w:t>
      </w:r>
    </w:p>
    <w:p w14:paraId="73FE1638"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 xml:space="preserve">Gli iscritti ai quali sia irrogata una sanzione per il mancato adempimento dell’obbligo formativo non possono essere inseriti negli elenchi previsti da specifiche normative, o formati dal Consiglio dell’Ordine su richiesta dell’Autorità giudiziaria, della pubblica amministrazione o di Enti pubblici, al fine dell’assegnazione di incarichi o della designazione di Commissario in esame. </w:t>
      </w:r>
    </w:p>
    <w:p w14:paraId="75A76431" w14:textId="77777777" w:rsidR="00344084" w:rsidRDefault="00344084" w:rsidP="00813138">
      <w:pPr>
        <w:jc w:val="both"/>
        <w:rPr>
          <w:rFonts w:ascii="Times New Roman" w:hAnsi="Times New Roman" w:cs="Times New Roman"/>
          <w:i/>
          <w:color w:val="FF0000"/>
          <w:sz w:val="20"/>
          <w:szCs w:val="20"/>
          <w:u w:val="single"/>
        </w:rPr>
      </w:pPr>
      <w:r>
        <w:rPr>
          <w:rFonts w:ascii="Times New Roman" w:hAnsi="Times New Roman" w:cs="Times New Roman"/>
          <w:i/>
          <w:color w:val="FF0000"/>
          <w:sz w:val="20"/>
          <w:szCs w:val="20"/>
          <w:u w:val="single"/>
        </w:rPr>
        <w:br w:type="page"/>
      </w:r>
    </w:p>
    <w:p w14:paraId="31BBA3C3"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lastRenderedPageBreak/>
        <w:t>(</w:t>
      </w:r>
      <w:r w:rsidRPr="00EE49FF">
        <w:rPr>
          <w:rFonts w:ascii="Times New Roman" w:hAnsi="Times New Roman" w:cs="Times New Roman"/>
          <w:b/>
          <w:i/>
          <w:color w:val="FF0000"/>
          <w:sz w:val="20"/>
          <w:szCs w:val="20"/>
          <w:u w:val="single"/>
        </w:rPr>
        <w:t>Art. 7 - Formazione e aggiornamento</w:t>
      </w:r>
    </w:p>
    <w:p w14:paraId="06864257" w14:textId="77777777" w:rsidR="001E6711"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7.1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deve costantemente migliorare le proprie conoscenze per mantenere le proprie capacità professionali ad un livello adeguato allo sviluppo della tecnologia, della legislazione, e dello stato dell’arte della cultura professionale.)</w:t>
      </w:r>
    </w:p>
    <w:p w14:paraId="67ABB68E" w14:textId="77777777" w:rsidR="00EE0A02" w:rsidRPr="00EE0A02" w:rsidRDefault="00EE0A02" w:rsidP="00813138">
      <w:pPr>
        <w:autoSpaceDE w:val="0"/>
        <w:autoSpaceDN w:val="0"/>
        <w:adjustRightInd w:val="0"/>
        <w:spacing w:after="0" w:line="240" w:lineRule="auto"/>
        <w:jc w:val="both"/>
        <w:rPr>
          <w:rFonts w:ascii="Times New Roman" w:hAnsi="Times New Roman" w:cs="Times New Roman"/>
          <w:i/>
          <w:sz w:val="20"/>
          <w:szCs w:val="20"/>
        </w:rPr>
      </w:pPr>
    </w:p>
    <w:p w14:paraId="41875335" w14:textId="542E0F3B" w:rsidR="00F60C6B" w:rsidRPr="00B80210" w:rsidRDefault="00F60C6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1</w:t>
      </w:r>
      <w:r w:rsidR="0015489E">
        <w:rPr>
          <w:rFonts w:ascii="Times New Roman" w:hAnsi="Times New Roman" w:cs="Times New Roman"/>
          <w:b/>
          <w:bCs/>
          <w:sz w:val="24"/>
          <w:szCs w:val="24"/>
        </w:rPr>
        <w:t>8</w:t>
      </w:r>
      <w:r>
        <w:rPr>
          <w:rFonts w:ascii="Times New Roman" w:hAnsi="Times New Roman" w:cs="Times New Roman"/>
          <w:sz w:val="24"/>
          <w:szCs w:val="24"/>
        </w:rPr>
        <w:tab/>
      </w:r>
      <w:r w:rsidRPr="00B80210">
        <w:rPr>
          <w:rFonts w:ascii="Times New Roman" w:hAnsi="Times New Roman" w:cs="Times New Roman"/>
          <w:b/>
          <w:bCs/>
          <w:sz w:val="24"/>
          <w:szCs w:val="24"/>
        </w:rPr>
        <w:t>Violazione dei doveri inerenti all’obbligo di copertura ass</w:t>
      </w:r>
      <w:r>
        <w:rPr>
          <w:rFonts w:ascii="Times New Roman" w:hAnsi="Times New Roman" w:cs="Times New Roman"/>
          <w:b/>
          <w:bCs/>
          <w:sz w:val="24"/>
          <w:szCs w:val="24"/>
        </w:rPr>
        <w:t xml:space="preserve">icurativa </w:t>
      </w:r>
      <w:r w:rsidRPr="00B80210">
        <w:rPr>
          <w:rFonts w:ascii="Times New Roman" w:hAnsi="Times New Roman" w:cs="Times New Roman"/>
          <w:b/>
          <w:bCs/>
          <w:sz w:val="24"/>
          <w:szCs w:val="24"/>
        </w:rPr>
        <w:t xml:space="preserve">professionale </w:t>
      </w:r>
    </w:p>
    <w:p w14:paraId="7F8FE820" w14:textId="77777777" w:rsidR="00F60C6B"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violazi</w:t>
      </w:r>
      <w:r w:rsidR="00F60C6B">
        <w:rPr>
          <w:rFonts w:ascii="Times New Roman" w:hAnsi="Times New Roman" w:cs="Times New Roman"/>
          <w:sz w:val="24"/>
          <w:szCs w:val="24"/>
        </w:rPr>
        <w:t xml:space="preserve">one </w:t>
      </w:r>
      <w:r w:rsidR="00A61D77">
        <w:rPr>
          <w:rFonts w:ascii="Times New Roman" w:hAnsi="Times New Roman" w:cs="Times New Roman"/>
          <w:sz w:val="24"/>
          <w:szCs w:val="24"/>
        </w:rPr>
        <w:t>dell’obbligo di stipula</w:t>
      </w:r>
      <w:r w:rsidR="00F60C6B">
        <w:rPr>
          <w:rFonts w:ascii="Times New Roman" w:hAnsi="Times New Roman" w:cs="Times New Roman"/>
          <w:sz w:val="24"/>
          <w:szCs w:val="24"/>
        </w:rPr>
        <w:t xml:space="preserve"> </w:t>
      </w:r>
      <w:r w:rsidR="00A61D77" w:rsidRPr="00B80210">
        <w:rPr>
          <w:rFonts w:ascii="Times New Roman" w:hAnsi="Times New Roman" w:cs="Times New Roman"/>
          <w:sz w:val="24"/>
          <w:szCs w:val="24"/>
        </w:rPr>
        <w:t>di assicurazione professionale con adeguati massimali di garanzia</w:t>
      </w:r>
      <w:r w:rsidR="00A61D77">
        <w:rPr>
          <w:rFonts w:ascii="Times New Roman" w:hAnsi="Times New Roman" w:cs="Times New Roman"/>
          <w:sz w:val="24"/>
          <w:szCs w:val="24"/>
        </w:rPr>
        <w:t>,</w:t>
      </w:r>
      <w:r w:rsidR="00A61D77" w:rsidRPr="00B80210">
        <w:rPr>
          <w:rFonts w:ascii="Times New Roman" w:hAnsi="Times New Roman" w:cs="Times New Roman"/>
          <w:sz w:val="24"/>
          <w:szCs w:val="24"/>
        </w:rPr>
        <w:t xml:space="preserve"> </w:t>
      </w:r>
      <w:r w:rsidR="00F60C6B">
        <w:rPr>
          <w:rFonts w:ascii="Times New Roman" w:hAnsi="Times New Roman" w:cs="Times New Roman"/>
          <w:sz w:val="24"/>
          <w:szCs w:val="24"/>
        </w:rPr>
        <w:t>di cui al comma 1 dell’articolo 8 del Codice D</w:t>
      </w:r>
      <w:r w:rsidRPr="00B80210">
        <w:rPr>
          <w:rFonts w:ascii="Times New Roman" w:hAnsi="Times New Roman" w:cs="Times New Roman"/>
          <w:sz w:val="24"/>
          <w:szCs w:val="24"/>
        </w:rPr>
        <w:t>eontologico</w:t>
      </w:r>
      <w:r w:rsidR="00A61D77">
        <w:rPr>
          <w:rFonts w:ascii="Times New Roman" w:hAnsi="Times New Roman" w:cs="Times New Roman"/>
          <w:sz w:val="24"/>
          <w:szCs w:val="24"/>
        </w:rPr>
        <w:t>,</w:t>
      </w:r>
      <w:r w:rsidRPr="00B80210">
        <w:rPr>
          <w:rFonts w:ascii="Times New Roman" w:hAnsi="Times New Roman" w:cs="Times New Roman"/>
          <w:sz w:val="24"/>
          <w:szCs w:val="24"/>
        </w:rPr>
        <w:t xml:space="preserve"> comporta l’applicazione della sanzione disciplinare della sospensione</w:t>
      </w:r>
      <w:r w:rsidR="00F60C6B">
        <w:rPr>
          <w:rFonts w:ascii="Times New Roman" w:hAnsi="Times New Roman" w:cs="Times New Roman"/>
          <w:sz w:val="24"/>
          <w:szCs w:val="24"/>
        </w:rPr>
        <w:t xml:space="preserve"> da 3 mesi e fino a 6 mesi.</w:t>
      </w:r>
    </w:p>
    <w:p w14:paraId="4EC90597" w14:textId="77777777" w:rsidR="00F60C6B" w:rsidRDefault="00F60C6B"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violazi</w:t>
      </w:r>
      <w:r>
        <w:rPr>
          <w:rFonts w:ascii="Times New Roman" w:hAnsi="Times New Roman" w:cs="Times New Roman"/>
          <w:sz w:val="24"/>
          <w:szCs w:val="24"/>
        </w:rPr>
        <w:t>one dei doveri di cui al successivo comma 2 dello stesso articolo 8</w:t>
      </w:r>
      <w:r w:rsidRPr="00B80210">
        <w:rPr>
          <w:rFonts w:ascii="Times New Roman" w:hAnsi="Times New Roman" w:cs="Times New Roman"/>
          <w:sz w:val="24"/>
          <w:szCs w:val="24"/>
        </w:rPr>
        <w:t xml:space="preserve"> comporta l’applicazione della sanzione disciplinare della </w:t>
      </w:r>
      <w:r>
        <w:rPr>
          <w:rFonts w:ascii="Times New Roman" w:hAnsi="Times New Roman" w:cs="Times New Roman"/>
          <w:sz w:val="24"/>
          <w:szCs w:val="24"/>
        </w:rPr>
        <w:t>censura.</w:t>
      </w:r>
    </w:p>
    <w:p w14:paraId="10E85656"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8 - Assicurazione professionale</w:t>
      </w:r>
    </w:p>
    <w:p w14:paraId="3C44EAF9" w14:textId="77777777" w:rsidR="00F60C6B"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8.1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Nei casi previsti dalla legge l’ingegnere, a tutela del committente, è tenuto a stipulare idonea assicurazione per i rischi derivanti dall’esercizio dell’attività professionale.</w:t>
      </w:r>
    </w:p>
    <w:p w14:paraId="3AF7221B" w14:textId="77777777" w:rsidR="00EE0A02"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8.2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al momento dell’assunzione dell’incarico, è tenuto a rendere noti al committente gli estremi della polizza stipulata per la responsabilità professionale ed il relativo massimale.)</w:t>
      </w:r>
    </w:p>
    <w:p w14:paraId="35E442DF" w14:textId="77777777" w:rsidR="00EE0A02" w:rsidRDefault="00EE0A02" w:rsidP="00813138">
      <w:pPr>
        <w:autoSpaceDE w:val="0"/>
        <w:autoSpaceDN w:val="0"/>
        <w:adjustRightInd w:val="0"/>
        <w:spacing w:after="0" w:line="240" w:lineRule="auto"/>
        <w:jc w:val="both"/>
        <w:rPr>
          <w:rFonts w:ascii="Times New Roman" w:hAnsi="Times New Roman" w:cs="Times New Roman"/>
          <w:sz w:val="24"/>
          <w:szCs w:val="24"/>
        </w:rPr>
      </w:pPr>
    </w:p>
    <w:p w14:paraId="10E62F6B" w14:textId="75BA74BE" w:rsidR="001E6711" w:rsidRPr="00B80210" w:rsidRDefault="00F60C6B"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Articolo 1</w:t>
      </w:r>
      <w:r w:rsidR="0015489E">
        <w:rPr>
          <w:rFonts w:ascii="Times New Roman" w:hAnsi="Times New Roman" w:cs="Times New Roman"/>
          <w:b/>
          <w:bCs/>
          <w:sz w:val="24"/>
          <w:szCs w:val="24"/>
        </w:rPr>
        <w:t>9</w:t>
      </w:r>
      <w:r>
        <w:rPr>
          <w:rFonts w:ascii="Times New Roman" w:hAnsi="Times New Roman" w:cs="Times New Roman"/>
          <w:b/>
          <w:bCs/>
          <w:sz w:val="24"/>
          <w:szCs w:val="24"/>
        </w:rPr>
        <w:tab/>
      </w:r>
      <w:r w:rsidR="001E6711" w:rsidRPr="00B80210">
        <w:rPr>
          <w:rFonts w:ascii="Times New Roman" w:hAnsi="Times New Roman" w:cs="Times New Roman"/>
          <w:b/>
          <w:bCs/>
          <w:sz w:val="24"/>
          <w:szCs w:val="24"/>
        </w:rPr>
        <w:t xml:space="preserve">Violazione dei doveri </w:t>
      </w:r>
      <w:r>
        <w:rPr>
          <w:rFonts w:ascii="Times New Roman" w:hAnsi="Times New Roman" w:cs="Times New Roman"/>
          <w:b/>
          <w:bCs/>
          <w:sz w:val="24"/>
          <w:szCs w:val="24"/>
        </w:rPr>
        <w:t>inerenti alla pubblicità informativa</w:t>
      </w:r>
      <w:r w:rsidR="001E6711" w:rsidRPr="00B80210">
        <w:rPr>
          <w:rFonts w:ascii="Times New Roman" w:hAnsi="Times New Roman" w:cs="Times New Roman"/>
          <w:b/>
          <w:bCs/>
          <w:sz w:val="24"/>
          <w:szCs w:val="24"/>
        </w:rPr>
        <w:t xml:space="preserve"> </w:t>
      </w:r>
    </w:p>
    <w:p w14:paraId="69B5DD82" w14:textId="77777777" w:rsidR="00F60C6B" w:rsidRDefault="00F60C6B"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violazi</w:t>
      </w:r>
      <w:r w:rsidR="00A61D77">
        <w:rPr>
          <w:rFonts w:ascii="Times New Roman" w:hAnsi="Times New Roman" w:cs="Times New Roman"/>
          <w:sz w:val="24"/>
          <w:szCs w:val="24"/>
        </w:rPr>
        <w:t>one dei doveri di cui ai commi</w:t>
      </w:r>
      <w:r>
        <w:rPr>
          <w:rFonts w:ascii="Times New Roman" w:hAnsi="Times New Roman" w:cs="Times New Roman"/>
          <w:sz w:val="24"/>
          <w:szCs w:val="24"/>
        </w:rPr>
        <w:t xml:space="preserve"> 1 </w:t>
      </w:r>
      <w:r w:rsidR="00A61D77">
        <w:rPr>
          <w:rFonts w:ascii="Times New Roman" w:hAnsi="Times New Roman" w:cs="Times New Roman"/>
          <w:sz w:val="24"/>
          <w:szCs w:val="24"/>
        </w:rPr>
        <w:t xml:space="preserve">e 2 </w:t>
      </w:r>
      <w:r>
        <w:rPr>
          <w:rFonts w:ascii="Times New Roman" w:hAnsi="Times New Roman" w:cs="Times New Roman"/>
          <w:sz w:val="24"/>
          <w:szCs w:val="24"/>
        </w:rPr>
        <w:t xml:space="preserve">dell’articolo </w:t>
      </w:r>
      <w:r w:rsidR="00A61D77">
        <w:rPr>
          <w:rFonts w:ascii="Times New Roman" w:hAnsi="Times New Roman" w:cs="Times New Roman"/>
          <w:sz w:val="24"/>
          <w:szCs w:val="24"/>
        </w:rPr>
        <w:t>9</w:t>
      </w:r>
      <w:r>
        <w:rPr>
          <w:rFonts w:ascii="Times New Roman" w:hAnsi="Times New Roman" w:cs="Times New Roman"/>
          <w:sz w:val="24"/>
          <w:szCs w:val="24"/>
        </w:rPr>
        <w:t xml:space="preserve"> del Codice D</w:t>
      </w:r>
      <w:r w:rsidRPr="00B80210">
        <w:rPr>
          <w:rFonts w:ascii="Times New Roman" w:hAnsi="Times New Roman" w:cs="Times New Roman"/>
          <w:sz w:val="24"/>
          <w:szCs w:val="24"/>
        </w:rPr>
        <w:t xml:space="preserve">eontologico comporta l’applicazione della sanzione disciplinare della </w:t>
      </w:r>
      <w:r>
        <w:rPr>
          <w:rFonts w:ascii="Times New Roman" w:hAnsi="Times New Roman" w:cs="Times New Roman"/>
          <w:sz w:val="24"/>
          <w:szCs w:val="24"/>
        </w:rPr>
        <w:t>censura.</w:t>
      </w:r>
    </w:p>
    <w:p w14:paraId="00FFA291"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9 - Pubblicità informativa</w:t>
      </w:r>
    </w:p>
    <w:p w14:paraId="6A0C3C16" w14:textId="77777777" w:rsidR="00EE0A02"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9.1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La pubblicità deve rispettare la dignità ed il decoro della professione, deve essere finalizzata alla informazione relativamente ai servizi offerti dal professionista e può riguardare l’attività professionale, le specializzazioni ed i titoli posseduti, la struttura dello studio ed i compensi richiesti per le varie prestazioni.</w:t>
      </w:r>
    </w:p>
    <w:p w14:paraId="726A06A9" w14:textId="77777777" w:rsidR="001E6711"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9.2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Le informazioni devono essere trasparenti, veritiere, corrette e non devono essere equivoche, ingannevoli o denigratorie.)</w:t>
      </w:r>
    </w:p>
    <w:p w14:paraId="688E718F" w14:textId="77777777" w:rsidR="00EE0A02" w:rsidRPr="00EE0A02" w:rsidRDefault="00EE0A02" w:rsidP="00813138">
      <w:pPr>
        <w:autoSpaceDE w:val="0"/>
        <w:autoSpaceDN w:val="0"/>
        <w:adjustRightInd w:val="0"/>
        <w:spacing w:after="0" w:line="240" w:lineRule="auto"/>
        <w:jc w:val="both"/>
        <w:rPr>
          <w:rFonts w:ascii="FranklinGothic-Book" w:hAnsi="FranklinGothic-Book" w:cs="FranklinGothic-Book"/>
          <w:sz w:val="26"/>
          <w:szCs w:val="26"/>
        </w:rPr>
      </w:pPr>
    </w:p>
    <w:p w14:paraId="3BA77801" w14:textId="763AF46C" w:rsidR="001E6711" w:rsidRPr="00B80210" w:rsidRDefault="00A61D77"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Articolo </w:t>
      </w:r>
      <w:r w:rsidR="0015489E">
        <w:rPr>
          <w:rFonts w:ascii="Times New Roman" w:hAnsi="Times New Roman" w:cs="Times New Roman"/>
          <w:b/>
          <w:bCs/>
          <w:sz w:val="24"/>
          <w:szCs w:val="24"/>
        </w:rPr>
        <w:t>20</w:t>
      </w:r>
      <w:r>
        <w:rPr>
          <w:rFonts w:ascii="Times New Roman" w:hAnsi="Times New Roman" w:cs="Times New Roman"/>
          <w:sz w:val="24"/>
          <w:szCs w:val="24"/>
        </w:rPr>
        <w:tab/>
      </w:r>
      <w:r w:rsidR="001E6711" w:rsidRPr="00B80210">
        <w:rPr>
          <w:rFonts w:ascii="Times New Roman" w:hAnsi="Times New Roman" w:cs="Times New Roman"/>
          <w:b/>
          <w:bCs/>
          <w:sz w:val="24"/>
          <w:szCs w:val="24"/>
        </w:rPr>
        <w:t xml:space="preserve">Violazione dei </w:t>
      </w:r>
      <w:r w:rsidRPr="00B80210">
        <w:rPr>
          <w:rFonts w:ascii="Times New Roman" w:hAnsi="Times New Roman" w:cs="Times New Roman"/>
          <w:b/>
          <w:bCs/>
          <w:sz w:val="24"/>
          <w:szCs w:val="24"/>
        </w:rPr>
        <w:t xml:space="preserve">doveri inerenti </w:t>
      </w:r>
      <w:r>
        <w:rPr>
          <w:rFonts w:ascii="Times New Roman" w:hAnsi="Times New Roman" w:cs="Times New Roman"/>
          <w:b/>
          <w:bCs/>
          <w:sz w:val="24"/>
          <w:szCs w:val="24"/>
        </w:rPr>
        <w:t>a</w:t>
      </w:r>
      <w:r w:rsidRPr="00B80210">
        <w:rPr>
          <w:rFonts w:ascii="Times New Roman" w:hAnsi="Times New Roman" w:cs="Times New Roman"/>
          <w:b/>
          <w:bCs/>
          <w:sz w:val="24"/>
          <w:szCs w:val="24"/>
        </w:rPr>
        <w:t xml:space="preserve">i rapporti con </w:t>
      </w:r>
      <w:r>
        <w:rPr>
          <w:rFonts w:ascii="Times New Roman" w:hAnsi="Times New Roman" w:cs="Times New Roman"/>
          <w:b/>
          <w:bCs/>
          <w:sz w:val="24"/>
          <w:szCs w:val="24"/>
        </w:rPr>
        <w:t>il committente</w:t>
      </w:r>
    </w:p>
    <w:p w14:paraId="22B39E46" w14:textId="77777777"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sz w:val="24"/>
          <w:szCs w:val="24"/>
        </w:rPr>
        <w:t>La violazio</w:t>
      </w:r>
      <w:r w:rsidR="00A61D77">
        <w:rPr>
          <w:rFonts w:ascii="Times New Roman" w:hAnsi="Times New Roman" w:cs="Times New Roman"/>
          <w:sz w:val="24"/>
          <w:szCs w:val="24"/>
        </w:rPr>
        <w:t>ne dei doveri di cui all’articolo 10</w:t>
      </w:r>
      <w:r w:rsidRPr="00B80210">
        <w:rPr>
          <w:rFonts w:ascii="Times New Roman" w:hAnsi="Times New Roman" w:cs="Times New Roman"/>
          <w:sz w:val="24"/>
          <w:szCs w:val="24"/>
        </w:rPr>
        <w:t xml:space="preserve"> del Codice </w:t>
      </w:r>
      <w:r w:rsidR="00A61D77">
        <w:rPr>
          <w:rFonts w:ascii="Times New Roman" w:hAnsi="Times New Roman" w:cs="Times New Roman"/>
          <w:sz w:val="24"/>
          <w:szCs w:val="24"/>
        </w:rPr>
        <w:t>D</w:t>
      </w:r>
      <w:r w:rsidRPr="00B80210">
        <w:rPr>
          <w:rFonts w:ascii="Times New Roman" w:hAnsi="Times New Roman" w:cs="Times New Roman"/>
          <w:sz w:val="24"/>
          <w:szCs w:val="24"/>
        </w:rPr>
        <w:t xml:space="preserve">eontologico comporta l’applicazione della sanzione disciplinare della censura. </w:t>
      </w:r>
    </w:p>
    <w:p w14:paraId="5FCBAA16"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10 - Rapporti con il committente</w:t>
      </w:r>
    </w:p>
    <w:p w14:paraId="2348F2D9" w14:textId="77777777" w:rsidR="001E6711"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10.1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deve sempre operare nel legittimo interesse del committente, e informare la propria attività ai principi di integrità, lealtà, riservatezza nonché fedeltà al mandato ricevuto.)</w:t>
      </w:r>
    </w:p>
    <w:p w14:paraId="4099350A" w14:textId="77777777" w:rsidR="00EE0A02" w:rsidRPr="00B80210" w:rsidRDefault="00EE0A02" w:rsidP="00813138">
      <w:pPr>
        <w:autoSpaceDE w:val="0"/>
        <w:autoSpaceDN w:val="0"/>
        <w:adjustRightInd w:val="0"/>
        <w:spacing w:after="0" w:line="240" w:lineRule="auto"/>
        <w:jc w:val="both"/>
        <w:rPr>
          <w:rFonts w:ascii="Times New Roman" w:hAnsi="Times New Roman" w:cs="Times New Roman"/>
          <w:sz w:val="24"/>
          <w:szCs w:val="24"/>
        </w:rPr>
      </w:pPr>
    </w:p>
    <w:p w14:paraId="5094A20A" w14:textId="24E843A1" w:rsidR="001E6711" w:rsidRPr="00B80210" w:rsidRDefault="001E6711"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t xml:space="preserve">Articolo </w:t>
      </w:r>
      <w:r w:rsidR="00A61D77">
        <w:rPr>
          <w:rFonts w:ascii="Times New Roman" w:hAnsi="Times New Roman" w:cs="Times New Roman"/>
          <w:b/>
          <w:bCs/>
          <w:sz w:val="24"/>
          <w:szCs w:val="24"/>
        </w:rPr>
        <w:t>2</w:t>
      </w:r>
      <w:r w:rsidR="0015489E">
        <w:rPr>
          <w:rFonts w:ascii="Times New Roman" w:hAnsi="Times New Roman" w:cs="Times New Roman"/>
          <w:b/>
          <w:bCs/>
          <w:sz w:val="24"/>
          <w:szCs w:val="24"/>
        </w:rPr>
        <w:t>1</w:t>
      </w:r>
      <w:r w:rsidR="00A61D77">
        <w:rPr>
          <w:rFonts w:ascii="Times New Roman" w:hAnsi="Times New Roman" w:cs="Times New Roman"/>
          <w:sz w:val="24"/>
          <w:szCs w:val="24"/>
        </w:rPr>
        <w:t xml:space="preserve"> </w:t>
      </w:r>
      <w:r w:rsidR="00A61D77">
        <w:rPr>
          <w:rFonts w:ascii="Times New Roman" w:hAnsi="Times New Roman" w:cs="Times New Roman"/>
          <w:sz w:val="24"/>
          <w:szCs w:val="24"/>
        </w:rPr>
        <w:tab/>
      </w:r>
      <w:r w:rsidRPr="00B80210">
        <w:rPr>
          <w:rFonts w:ascii="Times New Roman" w:hAnsi="Times New Roman" w:cs="Times New Roman"/>
          <w:b/>
          <w:bCs/>
          <w:sz w:val="24"/>
          <w:szCs w:val="24"/>
        </w:rPr>
        <w:t xml:space="preserve">Violazione dei doveri inerenti </w:t>
      </w:r>
      <w:r w:rsidR="00A61D77">
        <w:rPr>
          <w:rFonts w:ascii="Times New Roman" w:hAnsi="Times New Roman" w:cs="Times New Roman"/>
          <w:b/>
          <w:bCs/>
          <w:sz w:val="24"/>
          <w:szCs w:val="24"/>
        </w:rPr>
        <w:t>agli incarichi ed ai compensi</w:t>
      </w:r>
    </w:p>
    <w:p w14:paraId="71193890" w14:textId="77777777" w:rsidR="00A61D77" w:rsidRDefault="00A61D77"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degli obblighi di cui ai commi 1 e 2 dell’art. 11 del Codice Deontologico comporta l’applicazione della sanzione disciplinare della censura.</w:t>
      </w:r>
    </w:p>
    <w:p w14:paraId="6F9BF1D5" w14:textId="77777777" w:rsidR="00A61D77" w:rsidRDefault="00A61D77"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degli obblighi di cui ai commi 3, 4 e 5 dello stesso articolo del Codice Deontologico comporta l’applicazione della sanzione disciplinare dell’avvertimento.</w:t>
      </w:r>
    </w:p>
    <w:p w14:paraId="4C996C98" w14:textId="77777777" w:rsidR="00EE0A02" w:rsidRPr="00EE49FF" w:rsidRDefault="00EE0A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11 - Incarichi e compensi</w:t>
      </w:r>
    </w:p>
    <w:p w14:paraId="34E7D292" w14:textId="77777777" w:rsidR="00EE0A02" w:rsidRPr="009B45F7" w:rsidRDefault="0010370A" w:rsidP="00813138">
      <w:pPr>
        <w:autoSpaceDE w:val="0"/>
        <w:autoSpaceDN w:val="0"/>
        <w:adjustRightInd w:val="0"/>
        <w:spacing w:after="0" w:line="240" w:lineRule="auto"/>
        <w:ind w:left="708" w:hanging="424"/>
        <w:jc w:val="both"/>
        <w:rPr>
          <w:rFonts w:ascii="Times New Roman" w:hAnsi="Times New Roman" w:cs="Times New Roman"/>
          <w:i/>
          <w:color w:val="FF0000"/>
          <w:sz w:val="20"/>
          <w:szCs w:val="20"/>
        </w:rPr>
      </w:pPr>
      <w:r>
        <w:rPr>
          <w:rFonts w:ascii="Times New Roman" w:hAnsi="Times New Roman" w:cs="Times New Roman"/>
          <w:i/>
          <w:color w:val="FF0000"/>
          <w:sz w:val="20"/>
          <w:szCs w:val="20"/>
        </w:rPr>
        <w:t>11.1</w:t>
      </w:r>
      <w:r w:rsidR="00344084">
        <w:rPr>
          <w:rFonts w:ascii="Times New Roman" w:hAnsi="Times New Roman" w:cs="Times New Roman"/>
          <w:i/>
          <w:color w:val="FF0000"/>
          <w:sz w:val="20"/>
          <w:szCs w:val="20"/>
        </w:rPr>
        <w:tab/>
      </w:r>
      <w:r>
        <w:rPr>
          <w:rFonts w:ascii="Times New Roman" w:hAnsi="Times New Roman" w:cs="Times New Roman"/>
          <w:i/>
          <w:color w:val="FF0000"/>
          <w:sz w:val="20"/>
          <w:szCs w:val="20"/>
        </w:rPr>
        <w:t xml:space="preserve"> </w:t>
      </w:r>
      <w:r w:rsidR="00EE0A02" w:rsidRPr="009B45F7">
        <w:rPr>
          <w:rFonts w:ascii="Times New Roman" w:hAnsi="Times New Roman" w:cs="Times New Roman"/>
          <w:i/>
          <w:color w:val="FF0000"/>
          <w:sz w:val="20"/>
          <w:szCs w:val="20"/>
        </w:rPr>
        <w:t>L’ingegnere al momento dell’affidamento dell’incarico deve definire con chiarezza i termini dell’incarico conferito e deve pattuire il compenso con il committente, rendendo noto il grado di complessità della prestazione e fornendo tutte le informazioni utili circa gli oneri ipotizzabili correlati o correlabili all’incarico stesso.</w:t>
      </w:r>
    </w:p>
    <w:p w14:paraId="3C85EC3A" w14:textId="77777777" w:rsidR="00EE0A02"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11.2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 xml:space="preserve">L’ingegnere </w:t>
      </w:r>
      <w:proofErr w:type="spellStart"/>
      <w:r w:rsidRPr="009B45F7">
        <w:rPr>
          <w:rFonts w:ascii="Times New Roman" w:hAnsi="Times New Roman" w:cs="Times New Roman"/>
          <w:i/>
          <w:color w:val="FF0000"/>
          <w:sz w:val="20"/>
          <w:szCs w:val="20"/>
        </w:rPr>
        <w:t>é</w:t>
      </w:r>
      <w:proofErr w:type="spellEnd"/>
      <w:r w:rsidRPr="009B45F7">
        <w:rPr>
          <w:rFonts w:ascii="Times New Roman" w:hAnsi="Times New Roman" w:cs="Times New Roman"/>
          <w:i/>
          <w:color w:val="FF0000"/>
          <w:sz w:val="20"/>
          <w:szCs w:val="20"/>
        </w:rPr>
        <w:t xml:space="preserve"> tenuto a comunicare al committente eventuali situazioni o circostanze che possano modificare il compenso inizialmente pattuito, indicando l’entità della variazione</w:t>
      </w:r>
    </w:p>
    <w:p w14:paraId="78C447F5" w14:textId="77777777" w:rsidR="00EE0A02"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11.3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La misura del compenso è correlata all’importanza dell’opera e al decoro della professione ai sensi dell’art. 2233 del codice civile e deve essere resa nota al committente, comprese spese, oneri e contributi.</w:t>
      </w:r>
    </w:p>
    <w:p w14:paraId="1D096882" w14:textId="77777777" w:rsidR="00EE0A02"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11.4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può fornire prestazioni professionali a titolo gratuito solo in casi particolari quando sussistano valide motivazioni ideali ed umanitarie.</w:t>
      </w:r>
    </w:p>
    <w:p w14:paraId="0CFB094A" w14:textId="77777777" w:rsidR="00A61D77" w:rsidRPr="009B45F7" w:rsidRDefault="00EE0A02"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11.5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Possono considerarsi prestazioni professionali non soggette a remunerazione tutti quegli interventi di aiuto rivolti a colleghi ingegneri che, o per limitate esperienze dovute alla loro giovane età o per situazioni professionali gravose, si vengano a trovare in difficoltà.)</w:t>
      </w:r>
    </w:p>
    <w:p w14:paraId="15A008FE" w14:textId="77777777" w:rsidR="00EE0A02" w:rsidRPr="00EE0A02" w:rsidRDefault="00EE0A02" w:rsidP="00813138">
      <w:pPr>
        <w:autoSpaceDE w:val="0"/>
        <w:autoSpaceDN w:val="0"/>
        <w:adjustRightInd w:val="0"/>
        <w:spacing w:after="0" w:line="240" w:lineRule="auto"/>
        <w:jc w:val="both"/>
        <w:rPr>
          <w:rFonts w:ascii="Times New Roman" w:hAnsi="Times New Roman" w:cs="Times New Roman"/>
          <w:i/>
          <w:sz w:val="20"/>
          <w:szCs w:val="20"/>
        </w:rPr>
      </w:pPr>
    </w:p>
    <w:p w14:paraId="3785B916" w14:textId="6141E5AF" w:rsidR="00A61D77" w:rsidRPr="00B80210" w:rsidRDefault="00A61D77" w:rsidP="00813138">
      <w:pPr>
        <w:autoSpaceDE w:val="0"/>
        <w:autoSpaceDN w:val="0"/>
        <w:adjustRightInd w:val="0"/>
        <w:spacing w:after="0" w:line="240" w:lineRule="auto"/>
        <w:jc w:val="both"/>
        <w:rPr>
          <w:rFonts w:ascii="Times New Roman" w:hAnsi="Times New Roman" w:cs="Times New Roman"/>
          <w:sz w:val="24"/>
          <w:szCs w:val="24"/>
        </w:rPr>
      </w:pPr>
      <w:r w:rsidRPr="00B80210">
        <w:rPr>
          <w:rFonts w:ascii="Times New Roman" w:hAnsi="Times New Roman" w:cs="Times New Roman"/>
          <w:b/>
          <w:bCs/>
          <w:sz w:val="24"/>
          <w:szCs w:val="24"/>
        </w:rPr>
        <w:lastRenderedPageBreak/>
        <w:t xml:space="preserve">Articolo </w:t>
      </w:r>
      <w:r>
        <w:rPr>
          <w:rFonts w:ascii="Times New Roman" w:hAnsi="Times New Roman" w:cs="Times New Roman"/>
          <w:b/>
          <w:bCs/>
          <w:sz w:val="24"/>
          <w:szCs w:val="24"/>
        </w:rPr>
        <w:t>2</w:t>
      </w:r>
      <w:r w:rsidR="0015489E">
        <w:rPr>
          <w:rFonts w:ascii="Times New Roman" w:hAnsi="Times New Roman" w:cs="Times New Roman"/>
          <w:b/>
          <w:bCs/>
          <w:sz w:val="24"/>
          <w:szCs w:val="24"/>
        </w:rPr>
        <w:t>2</w:t>
      </w:r>
      <w:r>
        <w:rPr>
          <w:rFonts w:ascii="Times New Roman" w:hAnsi="Times New Roman" w:cs="Times New Roman"/>
          <w:sz w:val="24"/>
          <w:szCs w:val="24"/>
        </w:rPr>
        <w:t xml:space="preserve"> </w:t>
      </w:r>
      <w:r>
        <w:rPr>
          <w:rFonts w:ascii="Times New Roman" w:hAnsi="Times New Roman" w:cs="Times New Roman"/>
          <w:sz w:val="24"/>
          <w:szCs w:val="24"/>
        </w:rPr>
        <w:tab/>
      </w:r>
      <w:r w:rsidRPr="00B80210">
        <w:rPr>
          <w:rFonts w:ascii="Times New Roman" w:hAnsi="Times New Roman" w:cs="Times New Roman"/>
          <w:b/>
          <w:bCs/>
          <w:sz w:val="24"/>
          <w:szCs w:val="24"/>
        </w:rPr>
        <w:t xml:space="preserve">Violazione dei doveri inerenti </w:t>
      </w:r>
      <w:r>
        <w:rPr>
          <w:rFonts w:ascii="Times New Roman" w:hAnsi="Times New Roman" w:cs="Times New Roman"/>
          <w:b/>
          <w:bCs/>
          <w:sz w:val="24"/>
          <w:szCs w:val="24"/>
        </w:rPr>
        <w:t>all</w:t>
      </w:r>
      <w:r w:rsidR="00151E45">
        <w:rPr>
          <w:rFonts w:ascii="Times New Roman" w:hAnsi="Times New Roman" w:cs="Times New Roman"/>
          <w:b/>
          <w:bCs/>
          <w:sz w:val="24"/>
          <w:szCs w:val="24"/>
        </w:rPr>
        <w:t>e modalità di</w:t>
      </w:r>
      <w:r>
        <w:rPr>
          <w:rFonts w:ascii="Times New Roman" w:hAnsi="Times New Roman" w:cs="Times New Roman"/>
          <w:b/>
          <w:bCs/>
          <w:sz w:val="24"/>
          <w:szCs w:val="24"/>
        </w:rPr>
        <w:t xml:space="preserve"> svolgimento de</w:t>
      </w:r>
      <w:r w:rsidR="00151E45">
        <w:rPr>
          <w:rFonts w:ascii="Times New Roman" w:hAnsi="Times New Roman" w:cs="Times New Roman"/>
          <w:b/>
          <w:bCs/>
          <w:sz w:val="24"/>
          <w:szCs w:val="24"/>
        </w:rPr>
        <w:t>lle prestazioni</w:t>
      </w:r>
    </w:p>
    <w:p w14:paraId="201A5F67" w14:textId="77777777" w:rsidR="00A61D77" w:rsidRDefault="00A61D77"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 violazione de</w:t>
      </w:r>
      <w:r w:rsidR="00151E45">
        <w:rPr>
          <w:rFonts w:ascii="Times New Roman" w:hAnsi="Times New Roman" w:cs="Times New Roman"/>
          <w:sz w:val="24"/>
          <w:szCs w:val="24"/>
        </w:rPr>
        <w:t xml:space="preserve">gli obblighi di cui ai commi 1, 3 e 5 </w:t>
      </w:r>
      <w:r>
        <w:rPr>
          <w:rFonts w:ascii="Times New Roman" w:hAnsi="Times New Roman" w:cs="Times New Roman"/>
          <w:sz w:val="24"/>
          <w:szCs w:val="24"/>
        </w:rPr>
        <w:t>dell’art. 1</w:t>
      </w:r>
      <w:r w:rsidR="00151E45">
        <w:rPr>
          <w:rFonts w:ascii="Times New Roman" w:hAnsi="Times New Roman" w:cs="Times New Roman"/>
          <w:sz w:val="24"/>
          <w:szCs w:val="24"/>
        </w:rPr>
        <w:t>2</w:t>
      </w:r>
      <w:r>
        <w:rPr>
          <w:rFonts w:ascii="Times New Roman" w:hAnsi="Times New Roman" w:cs="Times New Roman"/>
          <w:sz w:val="24"/>
          <w:szCs w:val="24"/>
        </w:rPr>
        <w:t xml:space="preserve"> del Codice Deontologico comporta l’applicazione della sanzione disciplinar</w:t>
      </w:r>
      <w:r w:rsidR="00151E45">
        <w:rPr>
          <w:rFonts w:ascii="Times New Roman" w:hAnsi="Times New Roman" w:cs="Times New Roman"/>
          <w:sz w:val="24"/>
          <w:szCs w:val="24"/>
        </w:rPr>
        <w:t>e dell’avvertimento</w:t>
      </w:r>
      <w:r>
        <w:rPr>
          <w:rFonts w:ascii="Times New Roman" w:hAnsi="Times New Roman" w:cs="Times New Roman"/>
          <w:sz w:val="24"/>
          <w:szCs w:val="24"/>
        </w:rPr>
        <w:t>.</w:t>
      </w:r>
    </w:p>
    <w:p w14:paraId="2ECAC72A" w14:textId="77777777" w:rsidR="00A61D77" w:rsidRDefault="00A61D77" w:rsidP="008131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violazione degli obblighi di cui ai commi </w:t>
      </w:r>
      <w:r w:rsidR="00151E45">
        <w:rPr>
          <w:rFonts w:ascii="Times New Roman" w:hAnsi="Times New Roman" w:cs="Times New Roman"/>
          <w:sz w:val="24"/>
          <w:szCs w:val="24"/>
        </w:rPr>
        <w:t xml:space="preserve">2 </w:t>
      </w:r>
      <w:r>
        <w:rPr>
          <w:rFonts w:ascii="Times New Roman" w:hAnsi="Times New Roman" w:cs="Times New Roman"/>
          <w:sz w:val="24"/>
          <w:szCs w:val="24"/>
        </w:rPr>
        <w:t xml:space="preserve">e </w:t>
      </w:r>
      <w:r w:rsidR="00151E45">
        <w:rPr>
          <w:rFonts w:ascii="Times New Roman" w:hAnsi="Times New Roman" w:cs="Times New Roman"/>
          <w:sz w:val="24"/>
          <w:szCs w:val="24"/>
        </w:rPr>
        <w:t>4</w:t>
      </w:r>
      <w:r>
        <w:rPr>
          <w:rFonts w:ascii="Times New Roman" w:hAnsi="Times New Roman" w:cs="Times New Roman"/>
          <w:sz w:val="24"/>
          <w:szCs w:val="24"/>
        </w:rPr>
        <w:t xml:space="preserve"> </w:t>
      </w:r>
      <w:r w:rsidR="00151E45">
        <w:rPr>
          <w:rFonts w:ascii="Times New Roman" w:hAnsi="Times New Roman" w:cs="Times New Roman"/>
          <w:sz w:val="24"/>
          <w:szCs w:val="24"/>
        </w:rPr>
        <w:t>del medesimo</w:t>
      </w:r>
      <w:r>
        <w:rPr>
          <w:rFonts w:ascii="Times New Roman" w:hAnsi="Times New Roman" w:cs="Times New Roman"/>
          <w:sz w:val="24"/>
          <w:szCs w:val="24"/>
        </w:rPr>
        <w:t xml:space="preserve"> articolo comporta l’applicazione della sanzione disciplinare del</w:t>
      </w:r>
      <w:r w:rsidR="00151E45">
        <w:rPr>
          <w:rFonts w:ascii="Times New Roman" w:hAnsi="Times New Roman" w:cs="Times New Roman"/>
          <w:sz w:val="24"/>
          <w:szCs w:val="24"/>
        </w:rPr>
        <w:t>la censura</w:t>
      </w:r>
      <w:r>
        <w:rPr>
          <w:rFonts w:ascii="Times New Roman" w:hAnsi="Times New Roman" w:cs="Times New Roman"/>
          <w:sz w:val="24"/>
          <w:szCs w:val="24"/>
        </w:rPr>
        <w:t>.</w:t>
      </w:r>
    </w:p>
    <w:p w14:paraId="34475A72" w14:textId="77777777" w:rsidR="009B45F7" w:rsidRPr="00EE49FF" w:rsidRDefault="009B45F7"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Pr="00EE49FF">
        <w:rPr>
          <w:rFonts w:ascii="Times New Roman" w:hAnsi="Times New Roman" w:cs="Times New Roman"/>
          <w:b/>
          <w:i/>
          <w:color w:val="FF0000"/>
          <w:sz w:val="20"/>
          <w:szCs w:val="20"/>
          <w:u w:val="single"/>
        </w:rPr>
        <w:t>Art. 12 - Svolgimento delle prestazioni</w:t>
      </w:r>
    </w:p>
    <w:p w14:paraId="30658621" w14:textId="77777777" w:rsidR="009B45F7" w:rsidRPr="009B45F7" w:rsidRDefault="009B45F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12.1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 xml:space="preserve">L’incarico professionale deve essere svolto compiutamente, con espletamento di tutte le prestazioni pattuite, tenendo conto degli interessi del committente. </w:t>
      </w:r>
    </w:p>
    <w:p w14:paraId="41D77B1A" w14:textId="77777777" w:rsidR="009B45F7" w:rsidRPr="009B45F7" w:rsidRDefault="009B45F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12.2</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 xml:space="preserve"> L’ingegnere deve informare il committente di ogni potenziale conflitto d’interesse che potrebbe sorgere durante lo svolgimento della prestazione.</w:t>
      </w:r>
    </w:p>
    <w:p w14:paraId="029A697E" w14:textId="77777777" w:rsidR="009B45F7" w:rsidRPr="009B45F7" w:rsidRDefault="009B45F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12.3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deve avvertire tempestivamente il committente in caso di interruzione o di rinuncia all’incarico, in modo da non provocare pregiudizio allo stesso.</w:t>
      </w:r>
    </w:p>
    <w:p w14:paraId="78CDC077" w14:textId="77777777" w:rsidR="009B45F7" w:rsidRPr="009B45F7" w:rsidRDefault="009B45F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12.4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 xml:space="preserve">L’ingegnere è inoltre tenuto ad informare il committente, nel caso abbia rapporti di interesse su materiali o procedimenti costruttivi proposti per lavori attinenti </w:t>
      </w:r>
      <w:proofErr w:type="gramStart"/>
      <w:r w:rsidRPr="009B45F7">
        <w:rPr>
          <w:rFonts w:ascii="Times New Roman" w:hAnsi="Times New Roman" w:cs="Times New Roman"/>
          <w:i/>
          <w:color w:val="FF0000"/>
          <w:sz w:val="20"/>
          <w:szCs w:val="20"/>
        </w:rPr>
        <w:t>il</w:t>
      </w:r>
      <w:proofErr w:type="gramEnd"/>
      <w:r w:rsidRPr="009B45F7">
        <w:rPr>
          <w:rFonts w:ascii="Times New Roman" w:hAnsi="Times New Roman" w:cs="Times New Roman"/>
          <w:i/>
          <w:color w:val="FF0000"/>
          <w:sz w:val="20"/>
          <w:szCs w:val="20"/>
        </w:rPr>
        <w:t xml:space="preserve"> suo incarico professionale, quando la natura e la presenza di tali rapporti possano ingenerare sospetto di parzialità professionale o violazione di norme di etica.</w:t>
      </w:r>
    </w:p>
    <w:p w14:paraId="085D9032" w14:textId="77777777" w:rsidR="009B45F7" w:rsidRPr="009B45F7" w:rsidRDefault="009B45F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9B45F7">
        <w:rPr>
          <w:rFonts w:ascii="Times New Roman" w:hAnsi="Times New Roman" w:cs="Times New Roman"/>
          <w:i/>
          <w:color w:val="FF0000"/>
          <w:sz w:val="20"/>
          <w:szCs w:val="20"/>
        </w:rPr>
        <w:t xml:space="preserve">12.5 </w:t>
      </w:r>
      <w:r w:rsidR="00344084">
        <w:rPr>
          <w:rFonts w:ascii="Times New Roman" w:hAnsi="Times New Roman" w:cs="Times New Roman"/>
          <w:i/>
          <w:color w:val="FF0000"/>
          <w:sz w:val="20"/>
          <w:szCs w:val="20"/>
        </w:rPr>
        <w:tab/>
      </w:r>
      <w:r w:rsidRPr="009B45F7">
        <w:rPr>
          <w:rFonts w:ascii="Times New Roman" w:hAnsi="Times New Roman" w:cs="Times New Roman"/>
          <w:i/>
          <w:color w:val="FF0000"/>
          <w:sz w:val="20"/>
          <w:szCs w:val="20"/>
        </w:rPr>
        <w:t>L’ingegnere è tenuto a consegnare al committente i documenti dallo stesso ricevuti o necessari all’espletamento dell’incarico nei termini pattuiti, quando quest’ultimo ne faccia richiesta.)</w:t>
      </w:r>
    </w:p>
    <w:p w14:paraId="0871750E" w14:textId="77777777" w:rsidR="00A61D77" w:rsidRDefault="00A61D77" w:rsidP="00813138">
      <w:pPr>
        <w:autoSpaceDE w:val="0"/>
        <w:autoSpaceDN w:val="0"/>
        <w:adjustRightInd w:val="0"/>
        <w:spacing w:after="0" w:line="240" w:lineRule="auto"/>
        <w:jc w:val="both"/>
        <w:rPr>
          <w:rFonts w:ascii="Times New Roman" w:hAnsi="Times New Roman" w:cs="Times New Roman"/>
          <w:b/>
          <w:bCs/>
          <w:sz w:val="24"/>
          <w:szCs w:val="24"/>
        </w:rPr>
      </w:pPr>
    </w:p>
    <w:p w14:paraId="03A457FB" w14:textId="2480D613"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3</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Violazioni dei doveri inerenti ai rapporti con i colleghi ed altri professionisti</w:t>
      </w:r>
    </w:p>
    <w:p w14:paraId="52CFED02"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13, commi 1, 5, 6, 7, 8 e 9 del Codice Deontologico comporta l’applicazione della sanzione disciplinare dell’avvertimento. </w:t>
      </w:r>
    </w:p>
    <w:p w14:paraId="0DC441BE"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13, commi 2 e 4 del Codice Deontologico comporta l’applicazione della sanzione disciplinare della censura </w:t>
      </w:r>
    </w:p>
    <w:p w14:paraId="3D1ACB99"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 comma 3 dello stesso articolo 13 comporta l'applicazione della sanzione disciplinare della sospensione dall’esercizio professionale fino a 3 mesi.</w:t>
      </w:r>
    </w:p>
    <w:p w14:paraId="4801818D" w14:textId="77777777" w:rsidR="0010370A" w:rsidRPr="00EE49FF" w:rsidRDefault="00713802"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sidRPr="00EE49FF">
        <w:rPr>
          <w:rFonts w:ascii="Times New Roman" w:hAnsi="Times New Roman" w:cs="Times New Roman"/>
          <w:i/>
          <w:color w:val="FF0000"/>
          <w:sz w:val="20"/>
          <w:szCs w:val="20"/>
          <w:u w:val="single"/>
        </w:rPr>
        <w:t>(</w:t>
      </w:r>
      <w:r w:rsidR="0010370A" w:rsidRPr="00EE49FF">
        <w:rPr>
          <w:rFonts w:ascii="Times New Roman" w:hAnsi="Times New Roman" w:cs="Times New Roman"/>
          <w:b/>
          <w:i/>
          <w:color w:val="FF0000"/>
          <w:sz w:val="20"/>
          <w:szCs w:val="20"/>
          <w:u w:val="single"/>
        </w:rPr>
        <w:t>Art. 13 - Rapporti con colleghi e altri professionisti</w:t>
      </w:r>
    </w:p>
    <w:p w14:paraId="7CD3D74F" w14:textId="77777777" w:rsidR="0010370A" w:rsidRPr="00713802" w:rsidRDefault="0010370A"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13.1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L’ingegnere deve improntare i rapporti professionali con i colleghi alla massima lealtà e</w:t>
      </w:r>
    </w:p>
    <w:p w14:paraId="65F7F0C7" w14:textId="77777777" w:rsidR="0010370A" w:rsidRPr="00713802" w:rsidRDefault="0010370A" w:rsidP="00813138">
      <w:pPr>
        <w:autoSpaceDE w:val="0"/>
        <w:autoSpaceDN w:val="0"/>
        <w:adjustRightInd w:val="0"/>
        <w:spacing w:after="0" w:line="240" w:lineRule="auto"/>
        <w:ind w:left="708"/>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correttezza, allo scopo di affermare una comune cultura ed identità professionale pur nei differenti</w:t>
      </w:r>
    </w:p>
    <w:p w14:paraId="73DCDE87" w14:textId="77777777" w:rsidR="0010370A" w:rsidRPr="00713802" w:rsidRDefault="0010370A" w:rsidP="00813138">
      <w:pPr>
        <w:autoSpaceDE w:val="0"/>
        <w:autoSpaceDN w:val="0"/>
        <w:adjustRightInd w:val="0"/>
        <w:spacing w:after="0" w:line="240" w:lineRule="auto"/>
        <w:ind w:firstLine="708"/>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settori in cui si articola la professione.</w:t>
      </w:r>
    </w:p>
    <w:p w14:paraId="7B51D1E2"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13.2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Costituisce infrazione alla regola deontologica l’utilizzo di espressioni sconvenienti od offensive negli scritti e nell’attività professionale in genere, sia nei confronti dei colleghi che nei confronti delle controparti e dei terzi.</w:t>
      </w:r>
    </w:p>
    <w:p w14:paraId="0CEDBA39"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13.3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L’ingegnere deve astenersi dal porre in essere azioni che possano ledere, con critiche denigratorie o in qualsiasi altro modo, la reputazione di colleghi o di altri professionisti.</w:t>
      </w:r>
    </w:p>
    <w:p w14:paraId="170DDE92"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13.4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L’ingegnere non deve mettere in atto comportamenti scorretti finalizzati a sostituire in un incarico un altro ingegnere o altro tecnico, già incaricato per una specifica prestazione.</w:t>
      </w:r>
    </w:p>
    <w:p w14:paraId="0A2053EB"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13.5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L’ingegnere che sia chiamato a subentrare in un incarico già affidato ad altri potrà accettarlo solo dopo che il committente abbia comunicato ai primi incaricati la revoca dell’incarico per iscritto; dovrà inoltre informare per iscritto i professionisti a cui subentra e il Consiglio dell’Ordine.</w:t>
      </w:r>
    </w:p>
    <w:p w14:paraId="15401FC9"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13.6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In caso di subentro ad altri professionisti in un incarico l’ingegnere subentrante deve fare</w:t>
      </w:r>
      <w:r w:rsidR="00203387" w:rsidRPr="00713802">
        <w:rPr>
          <w:rFonts w:ascii="Times New Roman" w:hAnsi="Times New Roman" w:cs="Times New Roman"/>
          <w:i/>
          <w:color w:val="FF0000"/>
          <w:sz w:val="20"/>
          <w:szCs w:val="20"/>
        </w:rPr>
        <w:t xml:space="preserve"> </w:t>
      </w:r>
      <w:r w:rsidRPr="00713802">
        <w:rPr>
          <w:rFonts w:ascii="Times New Roman" w:hAnsi="Times New Roman" w:cs="Times New Roman"/>
          <w:i/>
          <w:color w:val="FF0000"/>
          <w:sz w:val="20"/>
          <w:szCs w:val="20"/>
        </w:rPr>
        <w:t>in modo di non arrecare danni alla committenza ed al collega a cui subentra.</w:t>
      </w:r>
    </w:p>
    <w:p w14:paraId="58102B73" w14:textId="77777777" w:rsidR="0010370A" w:rsidRPr="00713802" w:rsidRDefault="00203387"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13.7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w:t>
      </w:r>
      <w:r w:rsidR="00713802" w:rsidRPr="00713802">
        <w:rPr>
          <w:rFonts w:ascii="Times New Roman" w:hAnsi="Times New Roman" w:cs="Times New Roman"/>
          <w:i/>
          <w:color w:val="FF0000"/>
          <w:sz w:val="20"/>
          <w:szCs w:val="20"/>
        </w:rPr>
        <w:t>’</w:t>
      </w:r>
      <w:r w:rsidRPr="00713802">
        <w:rPr>
          <w:rFonts w:ascii="Times New Roman" w:hAnsi="Times New Roman" w:cs="Times New Roman"/>
          <w:i/>
          <w:color w:val="FF0000"/>
          <w:sz w:val="20"/>
          <w:szCs w:val="20"/>
        </w:rPr>
        <w:t>in</w:t>
      </w:r>
      <w:r w:rsidR="00713802" w:rsidRPr="00713802">
        <w:rPr>
          <w:rFonts w:ascii="Times New Roman" w:hAnsi="Times New Roman" w:cs="Times New Roman"/>
          <w:i/>
          <w:color w:val="FF0000"/>
          <w:sz w:val="20"/>
          <w:szCs w:val="20"/>
        </w:rPr>
        <w:t>g</w:t>
      </w:r>
      <w:r w:rsidRPr="00713802">
        <w:rPr>
          <w:rFonts w:ascii="Times New Roman" w:hAnsi="Times New Roman" w:cs="Times New Roman"/>
          <w:i/>
          <w:color w:val="FF0000"/>
          <w:sz w:val="20"/>
          <w:szCs w:val="20"/>
        </w:rPr>
        <w:t>egnere sostituito deve adoperarsi affinché</w:t>
      </w:r>
      <w:r w:rsidR="00713802" w:rsidRPr="00713802">
        <w:rPr>
          <w:rFonts w:ascii="Times New Roman" w:hAnsi="Times New Roman" w:cs="Times New Roman"/>
          <w:i/>
          <w:color w:val="FF0000"/>
          <w:sz w:val="20"/>
          <w:szCs w:val="20"/>
        </w:rPr>
        <w:t xml:space="preserve"> la successione del mandato avvenga </w:t>
      </w:r>
      <w:r w:rsidR="0010370A" w:rsidRPr="00713802">
        <w:rPr>
          <w:rFonts w:ascii="Times New Roman" w:hAnsi="Times New Roman" w:cs="Times New Roman"/>
          <w:i/>
          <w:color w:val="FF0000"/>
          <w:sz w:val="20"/>
          <w:szCs w:val="20"/>
        </w:rPr>
        <w:t>senza danni per il committente, fornendo al nuovo professionista tutti gli elementi per permettergli</w:t>
      </w:r>
      <w:r w:rsidR="00713802" w:rsidRPr="00713802">
        <w:rPr>
          <w:rFonts w:ascii="Times New Roman" w:hAnsi="Times New Roman" w:cs="Times New Roman"/>
          <w:i/>
          <w:color w:val="FF0000"/>
          <w:sz w:val="20"/>
          <w:szCs w:val="20"/>
        </w:rPr>
        <w:t xml:space="preserve"> </w:t>
      </w:r>
      <w:r w:rsidR="0010370A" w:rsidRPr="00713802">
        <w:rPr>
          <w:rFonts w:ascii="Times New Roman" w:hAnsi="Times New Roman" w:cs="Times New Roman"/>
          <w:i/>
          <w:color w:val="FF0000"/>
          <w:sz w:val="20"/>
          <w:szCs w:val="20"/>
        </w:rPr>
        <w:t>la prosecuzione dell’incarico.</w:t>
      </w:r>
    </w:p>
    <w:p w14:paraId="7F5FB4EA" w14:textId="48F9472D" w:rsidR="0010370A" w:rsidRPr="00713802" w:rsidRDefault="00713802" w:rsidP="00813138">
      <w:pPr>
        <w:autoSpaceDE w:val="0"/>
        <w:autoSpaceDN w:val="0"/>
        <w:adjustRightInd w:val="0"/>
        <w:spacing w:after="0" w:line="240" w:lineRule="auto"/>
        <w:ind w:left="708"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13.8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 xml:space="preserve">L’ingegnere sottoscrive prestazioni professionali con incarico affidato congiuntamente a più professionisti, in forma collegiale o in gruppo, solo quando siano rispettati e specificati i </w:t>
      </w:r>
      <w:r w:rsidR="0010370A" w:rsidRPr="00713802">
        <w:rPr>
          <w:rFonts w:ascii="Times New Roman" w:hAnsi="Times New Roman" w:cs="Times New Roman"/>
          <w:i/>
          <w:color w:val="FF0000"/>
          <w:sz w:val="20"/>
          <w:szCs w:val="20"/>
        </w:rPr>
        <w:t>limiti di competenza professionale, i campi di attività e i limiti di responsabilità dei singoli m</w:t>
      </w:r>
      <w:r w:rsidRPr="00713802">
        <w:rPr>
          <w:rFonts w:ascii="Times New Roman" w:hAnsi="Times New Roman" w:cs="Times New Roman"/>
          <w:i/>
          <w:color w:val="FF0000"/>
          <w:sz w:val="20"/>
          <w:szCs w:val="20"/>
        </w:rPr>
        <w:t xml:space="preserve">embri </w:t>
      </w:r>
      <w:r w:rsidR="0010370A" w:rsidRPr="00713802">
        <w:rPr>
          <w:rFonts w:ascii="Times New Roman" w:hAnsi="Times New Roman" w:cs="Times New Roman"/>
          <w:i/>
          <w:color w:val="FF0000"/>
          <w:sz w:val="20"/>
          <w:szCs w:val="20"/>
        </w:rPr>
        <w:t>del collegio o del gruppo. Tali limiti dovranno essere dichiarati sin dall’inizio della collaborazione.</w:t>
      </w:r>
    </w:p>
    <w:p w14:paraId="15AC628E" w14:textId="77777777" w:rsidR="0010370A" w:rsidRPr="00713802" w:rsidRDefault="0010370A"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713802">
        <w:rPr>
          <w:rFonts w:ascii="Times New Roman" w:hAnsi="Times New Roman" w:cs="Times New Roman"/>
          <w:i/>
          <w:color w:val="FF0000"/>
          <w:sz w:val="20"/>
          <w:szCs w:val="20"/>
        </w:rPr>
        <w:t xml:space="preserve">13.9 </w:t>
      </w:r>
      <w:r w:rsidR="00344084">
        <w:rPr>
          <w:rFonts w:ascii="Times New Roman" w:hAnsi="Times New Roman" w:cs="Times New Roman"/>
          <w:i/>
          <w:color w:val="FF0000"/>
          <w:sz w:val="20"/>
          <w:szCs w:val="20"/>
        </w:rPr>
        <w:tab/>
      </w:r>
      <w:r w:rsidRPr="00713802">
        <w:rPr>
          <w:rFonts w:ascii="Times New Roman" w:hAnsi="Times New Roman" w:cs="Times New Roman"/>
          <w:i/>
          <w:color w:val="FF0000"/>
          <w:sz w:val="20"/>
          <w:szCs w:val="20"/>
        </w:rPr>
        <w:t>L’ingegnere collabora con i colleghi e li supporta, ove richiest</w:t>
      </w:r>
      <w:r w:rsidR="00713802" w:rsidRPr="00713802">
        <w:rPr>
          <w:rFonts w:ascii="Times New Roman" w:hAnsi="Times New Roman" w:cs="Times New Roman"/>
          <w:i/>
          <w:color w:val="FF0000"/>
          <w:sz w:val="20"/>
          <w:szCs w:val="20"/>
        </w:rPr>
        <w:t xml:space="preserve">o, nel caso subiscano pressioni </w:t>
      </w:r>
      <w:r w:rsidRPr="00713802">
        <w:rPr>
          <w:rFonts w:ascii="Times New Roman" w:hAnsi="Times New Roman" w:cs="Times New Roman"/>
          <w:i/>
          <w:color w:val="FF0000"/>
          <w:sz w:val="20"/>
          <w:szCs w:val="20"/>
        </w:rPr>
        <w:t>lesive della loro dignità personale e della categoria.</w:t>
      </w:r>
      <w:r w:rsidR="00713802">
        <w:rPr>
          <w:rFonts w:ascii="Times New Roman" w:hAnsi="Times New Roman" w:cs="Times New Roman"/>
          <w:i/>
          <w:color w:val="FF0000"/>
          <w:sz w:val="20"/>
          <w:szCs w:val="20"/>
        </w:rPr>
        <w:t>)</w:t>
      </w:r>
    </w:p>
    <w:p w14:paraId="114DAAA5" w14:textId="77777777" w:rsidR="00713802" w:rsidRPr="0010370A" w:rsidRDefault="00713802" w:rsidP="00813138">
      <w:pPr>
        <w:autoSpaceDE w:val="0"/>
        <w:autoSpaceDN w:val="0"/>
        <w:adjustRightInd w:val="0"/>
        <w:spacing w:after="0" w:line="240" w:lineRule="auto"/>
        <w:jc w:val="both"/>
        <w:rPr>
          <w:rFonts w:ascii="FranklinGothic-Book" w:hAnsi="FranklinGothic-Book" w:cs="FranklinGothic-Book"/>
          <w:sz w:val="26"/>
          <w:szCs w:val="26"/>
        </w:rPr>
      </w:pPr>
    </w:p>
    <w:p w14:paraId="6B98333C" w14:textId="35243E0F"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4</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Violazioni dei doveri inerenti ai rapporti con i collaboratori</w:t>
      </w:r>
    </w:p>
    <w:p w14:paraId="48F286F2"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agli articoli 14, commi 2 e 5 del Codice Deontologico comporta l’applicazione della sanzione disciplinare dell’avvertimento. </w:t>
      </w:r>
    </w:p>
    <w:p w14:paraId="1B2FDF63"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lastRenderedPageBreak/>
        <w:t xml:space="preserve">La violazione dei doveri di cui all’articolo 14, comma 3 del Codice Deontologico comporta l’applicazione della sanzione disciplinare della censura. </w:t>
      </w:r>
    </w:p>
    <w:p w14:paraId="16999AE8"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del divieto di cui al citato articolo 14, comma 4, comporta l’applicazione della sanzione disciplinare della censura. </w:t>
      </w:r>
    </w:p>
    <w:p w14:paraId="1DD863C4"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14, comma 6, comporta l’applicazione della sanzione disciplinare della censura. </w:t>
      </w:r>
    </w:p>
    <w:p w14:paraId="1178137F" w14:textId="77777777" w:rsidR="00FD3CC1" w:rsidRPr="00EE49FF" w:rsidRDefault="00EE49FF"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14 - Rapporti con collaboratori</w:t>
      </w:r>
    </w:p>
    <w:p w14:paraId="4690B8F1" w14:textId="77777777" w:rsidR="00FD3CC1" w:rsidRPr="00EE49FF"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14.1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L’ingegnere può ricorrere sotto la propria direzione e respon</w:t>
      </w:r>
      <w:r w:rsidR="00EE49FF" w:rsidRPr="00EE49FF">
        <w:rPr>
          <w:rFonts w:ascii="Times New Roman" w:hAnsi="Times New Roman" w:cs="Times New Roman"/>
          <w:i/>
          <w:color w:val="FF0000"/>
          <w:sz w:val="20"/>
          <w:szCs w:val="20"/>
        </w:rPr>
        <w:t xml:space="preserve">sabilità a collaboratori e, più </w:t>
      </w:r>
      <w:r w:rsidRPr="00EE49FF">
        <w:rPr>
          <w:rFonts w:ascii="Times New Roman" w:hAnsi="Times New Roman" w:cs="Times New Roman"/>
          <w:i/>
          <w:color w:val="FF0000"/>
          <w:sz w:val="20"/>
          <w:szCs w:val="20"/>
        </w:rPr>
        <w:t>in generale, all’utilizzazione di una organizzazione stabile.</w:t>
      </w:r>
    </w:p>
    <w:p w14:paraId="3913CC2B" w14:textId="77777777" w:rsidR="00FD3CC1" w:rsidRPr="00EE49FF"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14.2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I rapporti fra ingegneri e collaboratori sono improntati alla massima correttezza.</w:t>
      </w:r>
    </w:p>
    <w:p w14:paraId="478C6690" w14:textId="77777777" w:rsidR="0010370A" w:rsidRPr="00EE49FF"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14.3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L’ingegnere assume la piena responsabilità della organizzazione della struttura che</w:t>
      </w:r>
      <w:r w:rsidR="00EE49FF" w:rsidRPr="00EE49FF">
        <w:rPr>
          <w:rFonts w:ascii="Times New Roman" w:hAnsi="Times New Roman" w:cs="Times New Roman"/>
          <w:i/>
          <w:color w:val="FF0000"/>
          <w:sz w:val="20"/>
          <w:szCs w:val="20"/>
        </w:rPr>
        <w:t xml:space="preserve"> utilizza per eseguire l’incarico affidatogli, nonché del prodotto della organizzazione stessa; l’ingegnere si assume la responsabilità dei collaboratori per i quali deve definire, seguire e con</w:t>
      </w:r>
      <w:r w:rsidRPr="00EE49FF">
        <w:rPr>
          <w:rFonts w:ascii="Times New Roman" w:hAnsi="Times New Roman" w:cs="Times New Roman"/>
          <w:i/>
          <w:color w:val="FF0000"/>
          <w:sz w:val="20"/>
          <w:szCs w:val="20"/>
        </w:rPr>
        <w:t>trollare il lavoro svolto e da svolgere.</w:t>
      </w:r>
    </w:p>
    <w:p w14:paraId="70476D17" w14:textId="77777777" w:rsidR="00FD3CC1" w:rsidRPr="00EE49FF"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14.4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 xml:space="preserve">L’ingegnere nell’espletare l’incarico assunto si impegna </w:t>
      </w:r>
      <w:r w:rsidR="00EE49FF" w:rsidRPr="00EE49FF">
        <w:rPr>
          <w:rFonts w:ascii="Times New Roman" w:hAnsi="Times New Roman" w:cs="Times New Roman"/>
          <w:i/>
          <w:color w:val="FF0000"/>
          <w:sz w:val="20"/>
          <w:szCs w:val="20"/>
        </w:rPr>
        <w:t>ad evitare ogni forma di collaborazione che possa identificarsi con un subappalto non autorizzato del lavoro intellettuale o che porti allo sfruttamento di esso; deve inoltre rifiutarsi di legittimare il lavoro abusivo.</w:t>
      </w:r>
    </w:p>
    <w:p w14:paraId="7F30EFD5" w14:textId="77777777" w:rsidR="00FD3CC1" w:rsidRPr="00EE49FF"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14.5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L’ingegnere deve improntare il rapporto con collaboratori e tir</w:t>
      </w:r>
      <w:r w:rsidR="00EE49FF" w:rsidRPr="00EE49FF">
        <w:rPr>
          <w:rFonts w:ascii="Times New Roman" w:hAnsi="Times New Roman" w:cs="Times New Roman"/>
          <w:i/>
          <w:color w:val="FF0000"/>
          <w:sz w:val="20"/>
          <w:szCs w:val="20"/>
        </w:rPr>
        <w:t xml:space="preserve">ocinanti alla massima chiarezza </w:t>
      </w:r>
      <w:r w:rsidRPr="00EE49FF">
        <w:rPr>
          <w:rFonts w:ascii="Times New Roman" w:hAnsi="Times New Roman" w:cs="Times New Roman"/>
          <w:i/>
          <w:color w:val="FF0000"/>
          <w:sz w:val="20"/>
          <w:szCs w:val="20"/>
        </w:rPr>
        <w:t>e trasparenza.</w:t>
      </w:r>
    </w:p>
    <w:p w14:paraId="136DAE8D" w14:textId="77777777" w:rsidR="00FD3CC1" w:rsidRPr="00EE49FF"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14.6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Nei rapporti con i collaboratori e i dipendenti, l’ingegnere</w:t>
      </w:r>
      <w:r w:rsidR="00EE49FF" w:rsidRPr="00EE49FF">
        <w:rPr>
          <w:rFonts w:ascii="Times New Roman" w:hAnsi="Times New Roman" w:cs="Times New Roman"/>
          <w:i/>
          <w:color w:val="FF0000"/>
          <w:sz w:val="20"/>
          <w:szCs w:val="20"/>
        </w:rPr>
        <w:t xml:space="preserve"> è tenuto ad assicurare ad essi </w:t>
      </w:r>
      <w:r w:rsidRPr="00EE49FF">
        <w:rPr>
          <w:rFonts w:ascii="Times New Roman" w:hAnsi="Times New Roman" w:cs="Times New Roman"/>
          <w:i/>
          <w:color w:val="FF0000"/>
          <w:sz w:val="20"/>
          <w:szCs w:val="20"/>
        </w:rPr>
        <w:t>condizioni di lavoro e compensi adeguati.</w:t>
      </w:r>
      <w:r w:rsidR="00EE49FF">
        <w:rPr>
          <w:rFonts w:ascii="Times New Roman" w:hAnsi="Times New Roman" w:cs="Times New Roman"/>
          <w:i/>
          <w:color w:val="FF0000"/>
          <w:sz w:val="20"/>
          <w:szCs w:val="20"/>
        </w:rPr>
        <w:t>)</w:t>
      </w:r>
    </w:p>
    <w:p w14:paraId="71CE078C"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08048C22" w14:textId="6942BA09"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5</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Violazioni dei doveri inerenti ai reciproci rapporti con i tirocinanti</w:t>
      </w:r>
    </w:p>
    <w:p w14:paraId="3180BB03"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14, comma 7, del Codice Deontologico comporta l’applicazione della sanzione disciplinare dell’avvertimento. </w:t>
      </w:r>
    </w:p>
    <w:p w14:paraId="32932095"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 comma 8 dell’art. 14 del Codice Deontologico comporta l’applicazione della sanzione disciplinare dell’avvertimento.</w:t>
      </w:r>
    </w:p>
    <w:p w14:paraId="5155BA56" w14:textId="77777777" w:rsidR="00FD3CC1" w:rsidRPr="00EE49FF" w:rsidRDefault="00EE49FF"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14 - Rapporti con collaboratori</w:t>
      </w:r>
    </w:p>
    <w:p w14:paraId="60DA56A6" w14:textId="77777777" w:rsidR="00FD3CC1" w:rsidRPr="00EE49FF"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14.7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Nei rapporti con i tirocinanti, l’ingegnere è tenuto a prestare il proprio insegnamento professionale</w:t>
      </w:r>
    </w:p>
    <w:p w14:paraId="333AFD3D" w14:textId="77777777" w:rsidR="00FD3CC1" w:rsidRPr="00EE49FF" w:rsidRDefault="00FD3CC1" w:rsidP="00813138">
      <w:pPr>
        <w:autoSpaceDE w:val="0"/>
        <w:autoSpaceDN w:val="0"/>
        <w:adjustRightInd w:val="0"/>
        <w:spacing w:after="0" w:line="240" w:lineRule="auto"/>
        <w:ind w:firstLine="708"/>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e a compiere quanto necessario per assicurare ad essi il sostanziale adempimento</w:t>
      </w:r>
    </w:p>
    <w:p w14:paraId="7911EC51" w14:textId="77777777" w:rsidR="00FD3CC1" w:rsidRPr="00EE49FF" w:rsidRDefault="00EE49FF" w:rsidP="00813138">
      <w:pPr>
        <w:autoSpaceDE w:val="0"/>
        <w:autoSpaceDN w:val="0"/>
        <w:adjustRightInd w:val="0"/>
        <w:spacing w:after="0" w:line="240" w:lineRule="auto"/>
        <w:ind w:left="708"/>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della pratica professionale, sia dal punto di vista tecnico/scientifico, sia dal punto di vista delle </w:t>
      </w:r>
      <w:r w:rsidR="00FD3CC1" w:rsidRPr="00EE49FF">
        <w:rPr>
          <w:rFonts w:ascii="Times New Roman" w:hAnsi="Times New Roman" w:cs="Times New Roman"/>
          <w:i/>
          <w:color w:val="FF0000"/>
          <w:sz w:val="20"/>
          <w:szCs w:val="20"/>
        </w:rPr>
        <w:t>regole deontologiche.</w:t>
      </w:r>
    </w:p>
    <w:p w14:paraId="3FA3D37D" w14:textId="77777777" w:rsidR="0010370A" w:rsidRPr="00EE49FF" w:rsidRDefault="00FD3CC1" w:rsidP="00813138">
      <w:pPr>
        <w:autoSpaceDE w:val="0"/>
        <w:autoSpaceDN w:val="0"/>
        <w:adjustRightInd w:val="0"/>
        <w:spacing w:after="0" w:line="240" w:lineRule="auto"/>
        <w:ind w:left="708" w:hanging="420"/>
        <w:jc w:val="both"/>
        <w:rPr>
          <w:rFonts w:ascii="Times New Roman" w:hAnsi="Times New Roman" w:cs="Times New Roman"/>
          <w:i/>
          <w:color w:val="FF0000"/>
          <w:sz w:val="20"/>
          <w:szCs w:val="20"/>
        </w:rPr>
      </w:pPr>
      <w:r w:rsidRPr="00EE49FF">
        <w:rPr>
          <w:rFonts w:ascii="Times New Roman" w:hAnsi="Times New Roman" w:cs="Times New Roman"/>
          <w:i/>
          <w:color w:val="FF0000"/>
          <w:sz w:val="20"/>
          <w:szCs w:val="20"/>
        </w:rPr>
        <w:t xml:space="preserve">14.8 </w:t>
      </w:r>
      <w:r w:rsidR="00344084">
        <w:rPr>
          <w:rFonts w:ascii="Times New Roman" w:hAnsi="Times New Roman" w:cs="Times New Roman"/>
          <w:i/>
          <w:color w:val="FF0000"/>
          <w:sz w:val="20"/>
          <w:szCs w:val="20"/>
        </w:rPr>
        <w:tab/>
      </w:r>
      <w:r w:rsidRPr="00EE49FF">
        <w:rPr>
          <w:rFonts w:ascii="Times New Roman" w:hAnsi="Times New Roman" w:cs="Times New Roman"/>
          <w:i/>
          <w:color w:val="FF0000"/>
          <w:sz w:val="20"/>
          <w:szCs w:val="20"/>
        </w:rPr>
        <w:t>Parimenti l’ingegnere tirocinante deve improntare il rapporto con il p</w:t>
      </w:r>
      <w:r w:rsidR="00EE49FF" w:rsidRPr="00EE49FF">
        <w:rPr>
          <w:rFonts w:ascii="Times New Roman" w:hAnsi="Times New Roman" w:cs="Times New Roman"/>
          <w:i/>
          <w:color w:val="FF0000"/>
          <w:sz w:val="20"/>
          <w:szCs w:val="20"/>
        </w:rPr>
        <w:t xml:space="preserve">rofessionista, presso </w:t>
      </w:r>
      <w:r w:rsidRPr="00EE49FF">
        <w:rPr>
          <w:rFonts w:ascii="Times New Roman" w:hAnsi="Times New Roman" w:cs="Times New Roman"/>
          <w:i/>
          <w:color w:val="FF0000"/>
          <w:sz w:val="20"/>
          <w:szCs w:val="20"/>
        </w:rPr>
        <w:t>il quale svolge il tirocinio, alla massima correttezza, astenendos</w:t>
      </w:r>
      <w:r w:rsidR="00EE49FF" w:rsidRPr="00EE49FF">
        <w:rPr>
          <w:rFonts w:ascii="Times New Roman" w:hAnsi="Times New Roman" w:cs="Times New Roman"/>
          <w:i/>
          <w:color w:val="FF0000"/>
          <w:sz w:val="20"/>
          <w:szCs w:val="20"/>
        </w:rPr>
        <w:t xml:space="preserve">i dal porre in essere qualsiasi </w:t>
      </w:r>
      <w:r w:rsidRPr="00EE49FF">
        <w:rPr>
          <w:rFonts w:ascii="Times New Roman" w:hAnsi="Times New Roman" w:cs="Times New Roman"/>
          <w:i/>
          <w:color w:val="FF0000"/>
          <w:sz w:val="20"/>
          <w:szCs w:val="20"/>
        </w:rPr>
        <w:t>atto o condotta diretti ad acquisire in proprio i clienti dello stud</w:t>
      </w:r>
      <w:r w:rsidR="00EE49FF" w:rsidRPr="00EE49FF">
        <w:rPr>
          <w:rFonts w:ascii="Times New Roman" w:hAnsi="Times New Roman" w:cs="Times New Roman"/>
          <w:i/>
          <w:color w:val="FF0000"/>
          <w:sz w:val="20"/>
          <w:szCs w:val="20"/>
        </w:rPr>
        <w:t xml:space="preserve">io presso il quale ha svolto il </w:t>
      </w:r>
      <w:r w:rsidRPr="00EE49FF">
        <w:rPr>
          <w:rFonts w:ascii="Times New Roman" w:hAnsi="Times New Roman" w:cs="Times New Roman"/>
          <w:i/>
          <w:color w:val="FF0000"/>
          <w:sz w:val="20"/>
          <w:szCs w:val="20"/>
        </w:rPr>
        <w:t>tirocinio.</w:t>
      </w:r>
      <w:r w:rsidR="00EE49FF">
        <w:rPr>
          <w:rFonts w:ascii="Times New Roman" w:hAnsi="Times New Roman" w:cs="Times New Roman"/>
          <w:i/>
          <w:color w:val="FF0000"/>
          <w:sz w:val="20"/>
          <w:szCs w:val="20"/>
        </w:rPr>
        <w:t>)</w:t>
      </w:r>
    </w:p>
    <w:p w14:paraId="0AF54A30"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7F2BDCDD" w14:textId="3F5E1156"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6</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Violazione dei doveri inerenti alla concorrenza</w:t>
      </w:r>
    </w:p>
    <w:p w14:paraId="50C50AC9"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del divieto di cui all’articolo 15, comma 2 del Codice Deontologico comporta l’applicazione della sanzione disciplinare della censura. </w:t>
      </w:r>
    </w:p>
    <w:p w14:paraId="323BAEA4"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del divieto di cui all’articolo 15, comma 3, del Codice Deontologico comporta l’applicazione della sanzione disciplinare della censura. </w:t>
      </w:r>
    </w:p>
    <w:p w14:paraId="36A79974"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pratica dell’illecita concorrenza nelle forme di cui all’art. 15, comma 4, punti 1., 2., 3. e 6. comporta l’applicazione della sanzione disciplinare della censura. </w:t>
      </w:r>
    </w:p>
    <w:p w14:paraId="56B6C2BE"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pratica dell’illecita concorrenza nelle forme di cui all’art. 15, comma 4, punti 4. e 5. comporta l’applicazione della sanzione disciplinare della sanzione disciplinare della sospensione dall’esercizio professionale fino a 6 mesi. </w:t>
      </w:r>
    </w:p>
    <w:p w14:paraId="3C59D76E" w14:textId="77777777" w:rsidR="00FD3CC1" w:rsidRPr="00EE49FF" w:rsidRDefault="00483AF6"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15 - Concorrenza</w:t>
      </w:r>
    </w:p>
    <w:p w14:paraId="5DAA59B8" w14:textId="77777777" w:rsidR="00FD3CC1"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15.2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L’ingegnere si deve astenere dal ricorrere a mezzi incompati</w:t>
      </w:r>
      <w:r w:rsidR="00EE49FF" w:rsidRPr="00483AF6">
        <w:rPr>
          <w:rFonts w:ascii="Times New Roman" w:hAnsi="Times New Roman" w:cs="Times New Roman"/>
          <w:i/>
          <w:color w:val="FF0000"/>
          <w:sz w:val="20"/>
          <w:szCs w:val="20"/>
        </w:rPr>
        <w:t xml:space="preserve">bili con la propria dignità per </w:t>
      </w:r>
      <w:r w:rsidRPr="00483AF6">
        <w:rPr>
          <w:rFonts w:ascii="Times New Roman" w:hAnsi="Times New Roman" w:cs="Times New Roman"/>
          <w:i/>
          <w:color w:val="FF0000"/>
          <w:sz w:val="20"/>
          <w:szCs w:val="20"/>
        </w:rPr>
        <w:t>ottenere incarichi professionali, come l’esaltazione delle propr</w:t>
      </w:r>
      <w:r w:rsidR="00EE49FF" w:rsidRPr="00483AF6">
        <w:rPr>
          <w:rFonts w:ascii="Times New Roman" w:hAnsi="Times New Roman" w:cs="Times New Roman"/>
          <w:i/>
          <w:color w:val="FF0000"/>
          <w:sz w:val="20"/>
          <w:szCs w:val="20"/>
        </w:rPr>
        <w:t xml:space="preserve">ie qualità a denigrazione delle </w:t>
      </w:r>
      <w:r w:rsidRPr="00483AF6">
        <w:rPr>
          <w:rFonts w:ascii="Times New Roman" w:hAnsi="Times New Roman" w:cs="Times New Roman"/>
          <w:i/>
          <w:color w:val="FF0000"/>
          <w:sz w:val="20"/>
          <w:szCs w:val="20"/>
        </w:rPr>
        <w:t>altrui o fornendo vantaggi o assicurazioni esterne al rapporto professionale.</w:t>
      </w:r>
    </w:p>
    <w:p w14:paraId="6B40E1F9" w14:textId="77777777" w:rsidR="00FD3CC1"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15.3 </w:t>
      </w:r>
      <w:r w:rsidR="00344084">
        <w:rPr>
          <w:rFonts w:ascii="Times New Roman" w:hAnsi="Times New Roman" w:cs="Times New Roman"/>
          <w:i/>
          <w:color w:val="FF0000"/>
          <w:sz w:val="20"/>
          <w:szCs w:val="20"/>
        </w:rPr>
        <w:tab/>
      </w:r>
      <w:proofErr w:type="gramStart"/>
      <w:r w:rsidRPr="00483AF6">
        <w:rPr>
          <w:rFonts w:ascii="Times New Roman" w:hAnsi="Times New Roman" w:cs="Times New Roman"/>
          <w:i/>
          <w:color w:val="FF0000"/>
          <w:sz w:val="20"/>
          <w:szCs w:val="20"/>
        </w:rPr>
        <w:t>E’</w:t>
      </w:r>
      <w:proofErr w:type="gramEnd"/>
      <w:r w:rsidRPr="00483AF6">
        <w:rPr>
          <w:rFonts w:ascii="Times New Roman" w:hAnsi="Times New Roman" w:cs="Times New Roman"/>
          <w:i/>
          <w:color w:val="FF0000"/>
          <w:sz w:val="20"/>
          <w:szCs w:val="20"/>
        </w:rPr>
        <w:t xml:space="preserve"> sanzionabile disciplinarmente la pattuizione di com</w:t>
      </w:r>
      <w:r w:rsidR="00483AF6" w:rsidRPr="00483AF6">
        <w:rPr>
          <w:rFonts w:ascii="Times New Roman" w:hAnsi="Times New Roman" w:cs="Times New Roman"/>
          <w:i/>
          <w:color w:val="FF0000"/>
          <w:sz w:val="20"/>
          <w:szCs w:val="20"/>
        </w:rPr>
        <w:t xml:space="preserve">pensi manifestamente inadeguati </w:t>
      </w:r>
      <w:r w:rsidRPr="00483AF6">
        <w:rPr>
          <w:rFonts w:ascii="Times New Roman" w:hAnsi="Times New Roman" w:cs="Times New Roman"/>
          <w:i/>
          <w:color w:val="FF0000"/>
          <w:sz w:val="20"/>
          <w:szCs w:val="20"/>
        </w:rPr>
        <w:t>alla prestazione da svolgere. In caso di accettazione di incarichi c</w:t>
      </w:r>
      <w:r w:rsidR="00483AF6" w:rsidRPr="00483AF6">
        <w:rPr>
          <w:rFonts w:ascii="Times New Roman" w:hAnsi="Times New Roman" w:cs="Times New Roman"/>
          <w:i/>
          <w:color w:val="FF0000"/>
          <w:sz w:val="20"/>
          <w:szCs w:val="20"/>
        </w:rPr>
        <w:t xml:space="preserve">on corrispettivo che si presuma </w:t>
      </w:r>
      <w:r w:rsidRPr="00483AF6">
        <w:rPr>
          <w:rFonts w:ascii="Times New Roman" w:hAnsi="Times New Roman" w:cs="Times New Roman"/>
          <w:i/>
          <w:color w:val="FF0000"/>
          <w:sz w:val="20"/>
          <w:szCs w:val="20"/>
        </w:rPr>
        <w:t>anormalmente basso, l’ingegnere potrà essere chiamato a dimostrare il rispetto dei pri</w:t>
      </w:r>
      <w:r w:rsidR="00483AF6" w:rsidRPr="00483AF6">
        <w:rPr>
          <w:rFonts w:ascii="Times New Roman" w:hAnsi="Times New Roman" w:cs="Times New Roman"/>
          <w:i/>
          <w:color w:val="FF0000"/>
          <w:sz w:val="20"/>
          <w:szCs w:val="20"/>
        </w:rPr>
        <w:t>ncipi di efficienza e qualità della prestazione.</w:t>
      </w:r>
    </w:p>
    <w:p w14:paraId="332A1082" w14:textId="77777777" w:rsidR="00FD3CC1" w:rsidRPr="00483AF6"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15.4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L’illecita concorrenza può manifestarsi in diverse forme:</w:t>
      </w:r>
    </w:p>
    <w:p w14:paraId="6FC81939" w14:textId="77777777" w:rsidR="0010370A" w:rsidRPr="00483AF6" w:rsidRDefault="00FD3CC1" w:rsidP="00813138">
      <w:pPr>
        <w:tabs>
          <w:tab w:val="left" w:pos="1701"/>
        </w:tabs>
        <w:autoSpaceDE w:val="0"/>
        <w:autoSpaceDN w:val="0"/>
        <w:adjustRightInd w:val="0"/>
        <w:spacing w:after="0" w:line="240" w:lineRule="auto"/>
        <w:ind w:left="708" w:firstLine="708"/>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critiche denigratorie sul comportamento professionale di un collega;</w:t>
      </w:r>
    </w:p>
    <w:p w14:paraId="6A7CA347" w14:textId="77777777" w:rsidR="00FD3CC1" w:rsidRPr="00483AF6"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lastRenderedPageBreak/>
        <w:t xml:space="preserve">2.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 xml:space="preserve">attribuzione a sé della paternità di un lavoro eseguito </w:t>
      </w:r>
      <w:r w:rsidR="00483AF6" w:rsidRPr="00483AF6">
        <w:rPr>
          <w:rFonts w:ascii="Times New Roman" w:hAnsi="Times New Roman" w:cs="Times New Roman"/>
          <w:i/>
          <w:color w:val="FF0000"/>
          <w:sz w:val="20"/>
          <w:szCs w:val="20"/>
        </w:rPr>
        <w:t xml:space="preserve">in collaborazione senza che sia </w:t>
      </w:r>
      <w:r w:rsidRPr="00483AF6">
        <w:rPr>
          <w:rFonts w:ascii="Times New Roman" w:hAnsi="Times New Roman" w:cs="Times New Roman"/>
          <w:i/>
          <w:color w:val="FF0000"/>
          <w:sz w:val="20"/>
          <w:szCs w:val="20"/>
        </w:rPr>
        <w:t>chiarito l’effettivo apporto dei collaboratori;</w:t>
      </w:r>
    </w:p>
    <w:p w14:paraId="4A90D97F" w14:textId="77777777" w:rsidR="00FD3CC1" w:rsidRPr="00483AF6" w:rsidRDefault="00FD3CC1" w:rsidP="00813138">
      <w:pPr>
        <w:tabs>
          <w:tab w:val="left" w:pos="1701"/>
        </w:tabs>
        <w:autoSpaceDE w:val="0"/>
        <w:autoSpaceDN w:val="0"/>
        <w:adjustRightInd w:val="0"/>
        <w:spacing w:after="0" w:line="240" w:lineRule="auto"/>
        <w:ind w:left="708" w:firstLine="708"/>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3. </w:t>
      </w:r>
      <w:r w:rsidR="00344084">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 xml:space="preserve">attribuzione a </w:t>
      </w:r>
      <w:proofErr w:type="gramStart"/>
      <w:r w:rsidRPr="00483AF6">
        <w:rPr>
          <w:rFonts w:ascii="Times New Roman" w:hAnsi="Times New Roman" w:cs="Times New Roman"/>
          <w:i/>
          <w:color w:val="FF0000"/>
          <w:sz w:val="20"/>
          <w:szCs w:val="20"/>
        </w:rPr>
        <w:t>se</w:t>
      </w:r>
      <w:proofErr w:type="gramEnd"/>
      <w:r w:rsidRPr="00483AF6">
        <w:rPr>
          <w:rFonts w:ascii="Times New Roman" w:hAnsi="Times New Roman" w:cs="Times New Roman"/>
          <w:i/>
          <w:color w:val="FF0000"/>
          <w:sz w:val="20"/>
          <w:szCs w:val="20"/>
        </w:rPr>
        <w:t xml:space="preserve"> stessi del risultato della prestazione professionale di altro professionista;</w:t>
      </w:r>
    </w:p>
    <w:p w14:paraId="31F4BCE5" w14:textId="77777777" w:rsidR="00FD3CC1" w:rsidRPr="00483AF6"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4.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utilizzazione della propria posizione o delle proprie co</w:t>
      </w:r>
      <w:r w:rsidR="00483AF6" w:rsidRPr="00483AF6">
        <w:rPr>
          <w:rFonts w:ascii="Times New Roman" w:hAnsi="Times New Roman" w:cs="Times New Roman"/>
          <w:i/>
          <w:color w:val="FF0000"/>
          <w:sz w:val="20"/>
          <w:szCs w:val="20"/>
        </w:rPr>
        <w:t xml:space="preserve">noscenze presso Amministrazioni </w:t>
      </w:r>
      <w:r w:rsidRPr="00483AF6">
        <w:rPr>
          <w:rFonts w:ascii="Times New Roman" w:hAnsi="Times New Roman" w:cs="Times New Roman"/>
          <w:i/>
          <w:color w:val="FF0000"/>
          <w:sz w:val="20"/>
          <w:szCs w:val="20"/>
        </w:rPr>
        <w:t>od Enti Pubblici per acquisire incarichi professionali direttamente o per interposta persona;</w:t>
      </w:r>
    </w:p>
    <w:p w14:paraId="14FF7C47" w14:textId="77777777" w:rsidR="00FD3CC1" w:rsidRPr="00483AF6"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5.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partecipazione come consulente presso enti bandito</w:t>
      </w:r>
      <w:r w:rsidR="00483AF6" w:rsidRPr="00483AF6">
        <w:rPr>
          <w:rFonts w:ascii="Times New Roman" w:hAnsi="Times New Roman" w:cs="Times New Roman"/>
          <w:i/>
          <w:color w:val="FF0000"/>
          <w:sz w:val="20"/>
          <w:szCs w:val="20"/>
        </w:rPr>
        <w:t xml:space="preserve">ri o come membro di commissioni </w:t>
      </w:r>
      <w:r w:rsidRPr="00483AF6">
        <w:rPr>
          <w:rFonts w:ascii="Times New Roman" w:hAnsi="Times New Roman" w:cs="Times New Roman"/>
          <w:i/>
          <w:color w:val="FF0000"/>
          <w:sz w:val="20"/>
          <w:szCs w:val="20"/>
        </w:rPr>
        <w:t>giudicatrici di concorsi che non abbiano avuto esito con</w:t>
      </w:r>
      <w:r w:rsidR="00483AF6" w:rsidRPr="00483AF6">
        <w:rPr>
          <w:rFonts w:ascii="Times New Roman" w:hAnsi="Times New Roman" w:cs="Times New Roman"/>
          <w:i/>
          <w:color w:val="FF0000"/>
          <w:sz w:val="20"/>
          <w:szCs w:val="20"/>
        </w:rPr>
        <w:t xml:space="preserve">clusivo per accettare incarichi </w:t>
      </w:r>
      <w:r w:rsidRPr="00483AF6">
        <w:rPr>
          <w:rFonts w:ascii="Times New Roman" w:hAnsi="Times New Roman" w:cs="Times New Roman"/>
          <w:i/>
          <w:color w:val="FF0000"/>
          <w:sz w:val="20"/>
          <w:szCs w:val="20"/>
        </w:rPr>
        <w:t>inerenti alla progettazione che è stata oggetto del concorso;</w:t>
      </w:r>
    </w:p>
    <w:p w14:paraId="284F7687" w14:textId="77777777" w:rsidR="00FD3CC1" w:rsidRPr="00483AF6"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6.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abuso di mezzi pubblicitari della propria attività profes</w:t>
      </w:r>
      <w:r w:rsidR="00483AF6" w:rsidRPr="00483AF6">
        <w:rPr>
          <w:rFonts w:ascii="Times New Roman" w:hAnsi="Times New Roman" w:cs="Times New Roman"/>
          <w:i/>
          <w:color w:val="FF0000"/>
          <w:sz w:val="20"/>
          <w:szCs w:val="20"/>
        </w:rPr>
        <w:t xml:space="preserve">sionale e che possano ledere in </w:t>
      </w:r>
      <w:r w:rsidRPr="00483AF6">
        <w:rPr>
          <w:rFonts w:ascii="Times New Roman" w:hAnsi="Times New Roman" w:cs="Times New Roman"/>
          <w:i/>
          <w:color w:val="FF0000"/>
          <w:sz w:val="20"/>
          <w:szCs w:val="20"/>
        </w:rPr>
        <w:t>vario modo la dignità della professione.</w:t>
      </w:r>
      <w:r w:rsidR="00483AF6">
        <w:rPr>
          <w:rFonts w:ascii="Times New Roman" w:hAnsi="Times New Roman" w:cs="Times New Roman"/>
          <w:i/>
          <w:color w:val="FF0000"/>
          <w:sz w:val="20"/>
          <w:szCs w:val="20"/>
        </w:rPr>
        <w:t>)</w:t>
      </w:r>
    </w:p>
    <w:p w14:paraId="0B82DE81"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369EBCF3" w14:textId="27617EFE"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7</w:t>
      </w:r>
      <w:r w:rsidRPr="0010370A">
        <w:rPr>
          <w:rFonts w:ascii="Times New Roman" w:eastAsia="Calibri" w:hAnsi="Times New Roman" w:cs="Times New Roman"/>
          <w:b/>
          <w:bCs/>
          <w:sz w:val="24"/>
          <w:szCs w:val="24"/>
        </w:rPr>
        <w:tab/>
        <w:t xml:space="preserve">Violazioni dei doveri inerenti alle attività in forma associativa o societaria </w:t>
      </w:r>
    </w:p>
    <w:p w14:paraId="02C39810"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agli articoli 16, comma 2, del Codice Deontologico comporta l’applicazione della sanzione disciplinare dell’avvertimento. </w:t>
      </w:r>
    </w:p>
    <w:p w14:paraId="24AD52DD" w14:textId="77777777" w:rsidR="00FD3CC1" w:rsidRPr="00EE49FF" w:rsidRDefault="00483AF6"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16 - Attività in forma associativa o societaria</w:t>
      </w:r>
    </w:p>
    <w:p w14:paraId="2850B2D8" w14:textId="77777777" w:rsidR="0010370A"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16.2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Gli ingegneri che intendono esercitare l’attività in forma associata, esclusiv</w:t>
      </w:r>
      <w:r w:rsidR="00483AF6" w:rsidRPr="00483AF6">
        <w:rPr>
          <w:rFonts w:ascii="Times New Roman" w:hAnsi="Times New Roman" w:cs="Times New Roman"/>
          <w:i/>
          <w:color w:val="FF0000"/>
          <w:sz w:val="20"/>
          <w:szCs w:val="20"/>
        </w:rPr>
        <w:t xml:space="preserve">a o non esclusiva, </w:t>
      </w:r>
      <w:r w:rsidRPr="00483AF6">
        <w:rPr>
          <w:rFonts w:ascii="Times New Roman" w:hAnsi="Times New Roman" w:cs="Times New Roman"/>
          <w:i/>
          <w:color w:val="FF0000"/>
          <w:sz w:val="20"/>
          <w:szCs w:val="20"/>
        </w:rPr>
        <w:t>devono stabilire per iscritto i termini dei reciproci impegni e la du</w:t>
      </w:r>
      <w:r w:rsidR="00483AF6" w:rsidRPr="00483AF6">
        <w:rPr>
          <w:rFonts w:ascii="Times New Roman" w:hAnsi="Times New Roman" w:cs="Times New Roman"/>
          <w:i/>
          <w:color w:val="FF0000"/>
          <w:sz w:val="20"/>
          <w:szCs w:val="20"/>
        </w:rPr>
        <w:t xml:space="preserve">rata del rapporto professionale </w:t>
      </w:r>
      <w:r w:rsidRPr="00483AF6">
        <w:rPr>
          <w:rFonts w:ascii="Times New Roman" w:hAnsi="Times New Roman" w:cs="Times New Roman"/>
          <w:i/>
          <w:color w:val="FF0000"/>
          <w:sz w:val="20"/>
          <w:szCs w:val="20"/>
        </w:rPr>
        <w:t>e, nel caso di incarichi congiunti, devono rispettare i cam</w:t>
      </w:r>
      <w:r w:rsidR="00483AF6" w:rsidRPr="00483AF6">
        <w:rPr>
          <w:rFonts w:ascii="Times New Roman" w:hAnsi="Times New Roman" w:cs="Times New Roman"/>
          <w:i/>
          <w:color w:val="FF0000"/>
          <w:sz w:val="20"/>
          <w:szCs w:val="20"/>
        </w:rPr>
        <w:t xml:space="preserve">pi e i limiti di responsabilità </w:t>
      </w:r>
      <w:r w:rsidRPr="00483AF6">
        <w:rPr>
          <w:rFonts w:ascii="Times New Roman" w:hAnsi="Times New Roman" w:cs="Times New Roman"/>
          <w:i/>
          <w:color w:val="FF0000"/>
          <w:sz w:val="20"/>
          <w:szCs w:val="20"/>
        </w:rPr>
        <w:t>dei singoli membri del collegio o del gruppo ed a dichiarare tali limiti sin dall’inizio della collaborazione</w:t>
      </w:r>
      <w:r w:rsidR="00483AF6">
        <w:rPr>
          <w:rFonts w:ascii="Times New Roman" w:hAnsi="Times New Roman" w:cs="Times New Roman"/>
          <w:i/>
          <w:color w:val="FF0000"/>
          <w:sz w:val="20"/>
          <w:szCs w:val="20"/>
        </w:rPr>
        <w:t>.)</w:t>
      </w:r>
    </w:p>
    <w:p w14:paraId="3AE9C8AF"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35C4AE9A" w14:textId="713A6D16"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8</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Violazioni dei doveri inerenti ai rapporti con le istituzioni</w:t>
      </w:r>
    </w:p>
    <w:p w14:paraId="556B194B"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del divieto di cui all’articolo 17, comma 1, del Codice Deontologico comporta l’applicazione della sanzione disciplinare della censura. </w:t>
      </w:r>
    </w:p>
    <w:p w14:paraId="08B639CD"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17, commi 2 e 3, del Codice Deontologico comporta l’applicazione della sanzione disciplinare della sospensione da 3 e fino a 6 mesi. </w:t>
      </w:r>
    </w:p>
    <w:p w14:paraId="51D421FF" w14:textId="77777777" w:rsidR="00FD3CC1" w:rsidRPr="00EE49FF" w:rsidRDefault="00483AF6"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17 – Rapporti con le istituzioni</w:t>
      </w:r>
    </w:p>
    <w:p w14:paraId="52291A23" w14:textId="77777777" w:rsidR="00483AF6"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17.1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 xml:space="preserve">L’ingegnere deve astenersi dall’avvalersi, in qualunque </w:t>
      </w:r>
      <w:r w:rsidR="00483AF6" w:rsidRPr="00483AF6">
        <w:rPr>
          <w:rFonts w:ascii="Times New Roman" w:hAnsi="Times New Roman" w:cs="Times New Roman"/>
          <w:i/>
          <w:color w:val="FF0000"/>
          <w:sz w:val="20"/>
          <w:szCs w:val="20"/>
        </w:rPr>
        <w:t xml:space="preserve">forma, per lo svolgimento degli </w:t>
      </w:r>
      <w:r w:rsidRPr="00483AF6">
        <w:rPr>
          <w:rFonts w:ascii="Times New Roman" w:hAnsi="Times New Roman" w:cs="Times New Roman"/>
          <w:i/>
          <w:color w:val="FF0000"/>
          <w:sz w:val="20"/>
          <w:szCs w:val="20"/>
        </w:rPr>
        <w:t>incarichi professionali della collaborazione retribuita dei dipe</w:t>
      </w:r>
      <w:r w:rsidR="00483AF6" w:rsidRPr="00483AF6">
        <w:rPr>
          <w:rFonts w:ascii="Times New Roman" w:hAnsi="Times New Roman" w:cs="Times New Roman"/>
          <w:i/>
          <w:color w:val="FF0000"/>
          <w:sz w:val="20"/>
          <w:szCs w:val="20"/>
        </w:rPr>
        <w:t>ndenti delle Istituzioni se non espressamente a tal fini autorizzati</w:t>
      </w:r>
    </w:p>
    <w:p w14:paraId="0DDC9D24" w14:textId="77777777" w:rsidR="00FD3CC1"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17.2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 xml:space="preserve">L’ingegnere che sia in rapporti di parentela, familiarità </w:t>
      </w:r>
      <w:r w:rsidR="00483AF6" w:rsidRPr="00483AF6">
        <w:rPr>
          <w:rFonts w:ascii="Times New Roman" w:hAnsi="Times New Roman" w:cs="Times New Roman"/>
          <w:i/>
          <w:color w:val="FF0000"/>
          <w:sz w:val="20"/>
          <w:szCs w:val="20"/>
        </w:rPr>
        <w:t xml:space="preserve">o frequentazione con coloro che rivestono incarichi od operano nelle Istituzioni deve astenersi dal vantare tale rapporto al fine di </w:t>
      </w:r>
      <w:r w:rsidRPr="00483AF6">
        <w:rPr>
          <w:rFonts w:ascii="Times New Roman" w:hAnsi="Times New Roman" w:cs="Times New Roman"/>
          <w:i/>
          <w:color w:val="FF0000"/>
          <w:sz w:val="20"/>
          <w:szCs w:val="20"/>
        </w:rPr>
        <w:t>trarre utilità di qualsiasi natura nella sua attività professionale.</w:t>
      </w:r>
    </w:p>
    <w:p w14:paraId="63851B2F" w14:textId="73AD99EA" w:rsidR="0010370A"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17.3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L’ingegnere che assume cariche istituzionali, o si</w:t>
      </w:r>
      <w:r w:rsidR="00483AF6" w:rsidRPr="00483AF6">
        <w:rPr>
          <w:rFonts w:ascii="Times New Roman" w:hAnsi="Times New Roman" w:cs="Times New Roman"/>
          <w:i/>
          <w:color w:val="FF0000"/>
          <w:sz w:val="20"/>
          <w:szCs w:val="20"/>
        </w:rPr>
        <w:t xml:space="preserve">a nominato in una commissione o </w:t>
      </w:r>
      <w:r w:rsidRPr="00483AF6">
        <w:rPr>
          <w:rFonts w:ascii="Times New Roman" w:hAnsi="Times New Roman" w:cs="Times New Roman"/>
          <w:i/>
          <w:color w:val="FF0000"/>
          <w:sz w:val="20"/>
          <w:szCs w:val="20"/>
        </w:rPr>
        <w:t xml:space="preserve">giuria, deve svolgere il proprio mandato evitando qualsiasi </w:t>
      </w:r>
      <w:r w:rsidR="00483AF6" w:rsidRPr="00483AF6">
        <w:rPr>
          <w:rFonts w:ascii="Times New Roman" w:hAnsi="Times New Roman" w:cs="Times New Roman"/>
          <w:i/>
          <w:color w:val="FF0000"/>
          <w:sz w:val="20"/>
          <w:szCs w:val="20"/>
        </w:rPr>
        <w:t xml:space="preserve">abuso, diretto o per interposta </w:t>
      </w:r>
      <w:r w:rsidRPr="00483AF6">
        <w:rPr>
          <w:rFonts w:ascii="Times New Roman" w:hAnsi="Times New Roman" w:cs="Times New Roman"/>
          <w:i/>
          <w:color w:val="FF0000"/>
          <w:sz w:val="20"/>
          <w:szCs w:val="20"/>
        </w:rPr>
        <w:t xml:space="preserve">persona, dei poteri inerenti </w:t>
      </w:r>
      <w:r w:rsidR="00454990">
        <w:rPr>
          <w:rFonts w:ascii="Times New Roman" w:hAnsi="Times New Roman" w:cs="Times New Roman"/>
          <w:i/>
          <w:color w:val="FF0000"/>
          <w:sz w:val="20"/>
          <w:szCs w:val="20"/>
        </w:rPr>
        <w:t>al</w:t>
      </w:r>
      <w:r w:rsidRPr="00483AF6">
        <w:rPr>
          <w:rFonts w:ascii="Times New Roman" w:hAnsi="Times New Roman" w:cs="Times New Roman"/>
          <w:i/>
          <w:color w:val="FF0000"/>
          <w:sz w:val="20"/>
          <w:szCs w:val="20"/>
        </w:rPr>
        <w:t>la carica ricoperta per trarre comunque vantaggi per sé o per al</w:t>
      </w:r>
      <w:r w:rsidR="00483AF6" w:rsidRPr="00483AF6">
        <w:rPr>
          <w:rFonts w:ascii="Times New Roman" w:hAnsi="Times New Roman" w:cs="Times New Roman"/>
          <w:i/>
          <w:color w:val="FF0000"/>
          <w:sz w:val="20"/>
          <w:szCs w:val="20"/>
        </w:rPr>
        <w:t xml:space="preserve">tri; non deve, inoltre, vantare tale incarico al fine di trarne utilità nella propria attività professionale. </w:t>
      </w:r>
      <w:r w:rsidRPr="00483AF6">
        <w:rPr>
          <w:rFonts w:ascii="Times New Roman" w:hAnsi="Times New Roman" w:cs="Times New Roman"/>
          <w:i/>
          <w:color w:val="FF0000"/>
          <w:sz w:val="20"/>
          <w:szCs w:val="20"/>
        </w:rPr>
        <w:t>Nello stesso modo, ove sia in rapporti di qualsiasi natura con component</w:t>
      </w:r>
      <w:r w:rsidR="00483AF6" w:rsidRPr="00483AF6">
        <w:rPr>
          <w:rFonts w:ascii="Times New Roman" w:hAnsi="Times New Roman" w:cs="Times New Roman"/>
          <w:i/>
          <w:color w:val="FF0000"/>
          <w:sz w:val="20"/>
          <w:szCs w:val="20"/>
        </w:rPr>
        <w:t xml:space="preserve">i di commissioni aggiudicatici, </w:t>
      </w:r>
      <w:r w:rsidRPr="00483AF6">
        <w:rPr>
          <w:rFonts w:ascii="Times New Roman" w:hAnsi="Times New Roman" w:cs="Times New Roman"/>
          <w:i/>
          <w:color w:val="FF0000"/>
          <w:sz w:val="20"/>
          <w:szCs w:val="20"/>
        </w:rPr>
        <w:t>non deve vantare tali rapporti per trarre vantaggi di qual</w:t>
      </w:r>
      <w:r w:rsidR="00483AF6" w:rsidRPr="00483AF6">
        <w:rPr>
          <w:rFonts w:ascii="Times New Roman" w:hAnsi="Times New Roman" w:cs="Times New Roman"/>
          <w:i/>
          <w:color w:val="FF0000"/>
          <w:sz w:val="20"/>
          <w:szCs w:val="20"/>
        </w:rPr>
        <w:t xml:space="preserve">siasi natura per sé o per altri </w:t>
      </w:r>
      <w:r w:rsidRPr="00483AF6">
        <w:rPr>
          <w:rFonts w:ascii="Times New Roman" w:hAnsi="Times New Roman" w:cs="Times New Roman"/>
          <w:i/>
          <w:color w:val="FF0000"/>
          <w:sz w:val="20"/>
          <w:szCs w:val="20"/>
        </w:rPr>
        <w:t>derivanti da tale circostanza.</w:t>
      </w:r>
      <w:r w:rsidR="00483AF6">
        <w:rPr>
          <w:rFonts w:ascii="Times New Roman" w:hAnsi="Times New Roman" w:cs="Times New Roman"/>
          <w:i/>
          <w:color w:val="FF0000"/>
          <w:sz w:val="20"/>
          <w:szCs w:val="20"/>
        </w:rPr>
        <w:t>)</w:t>
      </w:r>
    </w:p>
    <w:p w14:paraId="0470C141"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74B292A8" w14:textId="35BD96A3"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2</w:t>
      </w:r>
      <w:r w:rsidR="0015489E">
        <w:rPr>
          <w:rFonts w:ascii="Times New Roman" w:eastAsia="Calibri" w:hAnsi="Times New Roman" w:cs="Times New Roman"/>
          <w:b/>
          <w:bCs/>
          <w:sz w:val="24"/>
          <w:szCs w:val="24"/>
        </w:rPr>
        <w:t>9</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 xml:space="preserve">Violazioni dei doveri inerenti ai rapporti con la collettività </w:t>
      </w:r>
    </w:p>
    <w:p w14:paraId="01B13224"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agli articoli 18 del Codice Deontologico comporta l’applicazione della sanzione disciplinare dell’avvertimento. </w:t>
      </w:r>
    </w:p>
    <w:p w14:paraId="05DD5357" w14:textId="77777777" w:rsidR="00FD3CC1" w:rsidRPr="00EE49FF" w:rsidRDefault="00483AF6"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18 - Rapporti con la collettività</w:t>
      </w:r>
    </w:p>
    <w:p w14:paraId="16D2F64B" w14:textId="77777777" w:rsidR="0010370A" w:rsidRPr="00483AF6"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483AF6">
        <w:rPr>
          <w:rFonts w:ascii="Times New Roman" w:hAnsi="Times New Roman" w:cs="Times New Roman"/>
          <w:i/>
          <w:color w:val="FF0000"/>
          <w:sz w:val="20"/>
          <w:szCs w:val="20"/>
        </w:rPr>
        <w:t xml:space="preserve">18.1 </w:t>
      </w:r>
      <w:r w:rsidR="00813138">
        <w:rPr>
          <w:rFonts w:ascii="Times New Roman" w:hAnsi="Times New Roman" w:cs="Times New Roman"/>
          <w:i/>
          <w:color w:val="FF0000"/>
          <w:sz w:val="20"/>
          <w:szCs w:val="20"/>
        </w:rPr>
        <w:tab/>
      </w:r>
      <w:r w:rsidRPr="00483AF6">
        <w:rPr>
          <w:rFonts w:ascii="Times New Roman" w:hAnsi="Times New Roman" w:cs="Times New Roman"/>
          <w:i/>
          <w:color w:val="FF0000"/>
          <w:sz w:val="20"/>
          <w:szCs w:val="20"/>
        </w:rPr>
        <w:t xml:space="preserve">L’ingegnere </w:t>
      </w:r>
      <w:proofErr w:type="spellStart"/>
      <w:r w:rsidRPr="00483AF6">
        <w:rPr>
          <w:rFonts w:ascii="Times New Roman" w:hAnsi="Times New Roman" w:cs="Times New Roman"/>
          <w:i/>
          <w:color w:val="FF0000"/>
          <w:sz w:val="20"/>
          <w:szCs w:val="20"/>
        </w:rPr>
        <w:t>é</w:t>
      </w:r>
      <w:proofErr w:type="spellEnd"/>
      <w:r w:rsidRPr="00483AF6">
        <w:rPr>
          <w:rFonts w:ascii="Times New Roman" w:hAnsi="Times New Roman" w:cs="Times New Roman"/>
          <w:i/>
          <w:color w:val="FF0000"/>
          <w:sz w:val="20"/>
          <w:szCs w:val="20"/>
        </w:rPr>
        <w:t xml:space="preserve"> personalmente responsabile della propria opera </w:t>
      </w:r>
      <w:r w:rsidR="00483AF6">
        <w:rPr>
          <w:rFonts w:ascii="Times New Roman" w:hAnsi="Times New Roman" w:cs="Times New Roman"/>
          <w:i/>
          <w:color w:val="FF0000"/>
          <w:sz w:val="20"/>
          <w:szCs w:val="20"/>
        </w:rPr>
        <w:t xml:space="preserve">nei confronti della committenza </w:t>
      </w:r>
      <w:r w:rsidRPr="00483AF6">
        <w:rPr>
          <w:rFonts w:ascii="Times New Roman" w:hAnsi="Times New Roman" w:cs="Times New Roman"/>
          <w:i/>
          <w:color w:val="FF0000"/>
          <w:sz w:val="20"/>
          <w:szCs w:val="20"/>
        </w:rPr>
        <w:t>e la sua attività professionale deve essere svolt</w:t>
      </w:r>
      <w:r w:rsidR="00483AF6">
        <w:rPr>
          <w:rFonts w:ascii="Times New Roman" w:hAnsi="Times New Roman" w:cs="Times New Roman"/>
          <w:i/>
          <w:color w:val="FF0000"/>
          <w:sz w:val="20"/>
          <w:szCs w:val="20"/>
        </w:rPr>
        <w:t>a tenendo conto preminentemente della tutela della collettività.)</w:t>
      </w:r>
    </w:p>
    <w:p w14:paraId="363F62DE"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38C0C21E" w14:textId="7944842E"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 xml:space="preserve">Articolo </w:t>
      </w:r>
      <w:r w:rsidR="0015489E">
        <w:rPr>
          <w:rFonts w:ascii="Times New Roman" w:eastAsia="Calibri" w:hAnsi="Times New Roman" w:cs="Times New Roman"/>
          <w:b/>
          <w:bCs/>
          <w:sz w:val="24"/>
          <w:szCs w:val="24"/>
        </w:rPr>
        <w:t>30</w:t>
      </w:r>
      <w:r w:rsidR="0015489E">
        <w:rPr>
          <w:rFonts w:ascii="Times New Roman" w:eastAsia="Calibri" w:hAnsi="Times New Roman" w:cs="Times New Roman"/>
          <w:b/>
          <w:bCs/>
          <w:sz w:val="24"/>
          <w:szCs w:val="24"/>
        </w:rPr>
        <w:tab/>
      </w:r>
      <w:r w:rsidRPr="0010370A">
        <w:rPr>
          <w:rFonts w:ascii="Times New Roman" w:eastAsia="Calibri" w:hAnsi="Times New Roman" w:cs="Times New Roman"/>
          <w:b/>
          <w:bCs/>
          <w:sz w:val="24"/>
          <w:szCs w:val="24"/>
        </w:rPr>
        <w:t>Violazioni dei doveri inerenti ai rapporti con il territorio</w:t>
      </w:r>
    </w:p>
    <w:p w14:paraId="55E3C46D"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comportamenti di cui all’articolo 19, commi 1 e 2, comporta l’applicazione della sanzione disciplinare dell’avvertimento.</w:t>
      </w:r>
    </w:p>
    <w:p w14:paraId="1DF36709" w14:textId="14A80746" w:rsidR="0010370A" w:rsidRPr="0015489E"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5489E">
        <w:rPr>
          <w:rFonts w:ascii="Times New Roman" w:eastAsia="Calibri" w:hAnsi="Times New Roman" w:cs="Times New Roman"/>
          <w:sz w:val="24"/>
          <w:szCs w:val="24"/>
        </w:rPr>
        <w:t xml:space="preserve">La violazione del divieto di cui all’articolo 19, comma 3, giustifica l’applicazione della sanzione disciplinare della sospensione dall’esercizio professionale fino a </w:t>
      </w:r>
      <w:r w:rsidR="0015489E" w:rsidRPr="0015489E">
        <w:rPr>
          <w:rFonts w:ascii="Times New Roman" w:eastAsia="Calibri" w:hAnsi="Times New Roman" w:cs="Times New Roman"/>
          <w:sz w:val="24"/>
          <w:szCs w:val="24"/>
        </w:rPr>
        <w:t>6 mesi</w:t>
      </w:r>
    </w:p>
    <w:p w14:paraId="1DC48B27" w14:textId="77777777" w:rsidR="00813138" w:rsidRDefault="00813138" w:rsidP="00813138">
      <w:pPr>
        <w:jc w:val="both"/>
        <w:rPr>
          <w:rFonts w:ascii="Times New Roman" w:hAnsi="Times New Roman" w:cs="Times New Roman"/>
          <w:i/>
          <w:color w:val="FF0000"/>
          <w:sz w:val="20"/>
          <w:szCs w:val="20"/>
          <w:u w:val="single"/>
        </w:rPr>
      </w:pPr>
      <w:r>
        <w:rPr>
          <w:rFonts w:ascii="Times New Roman" w:hAnsi="Times New Roman" w:cs="Times New Roman"/>
          <w:i/>
          <w:color w:val="FF0000"/>
          <w:sz w:val="20"/>
          <w:szCs w:val="20"/>
          <w:u w:val="single"/>
        </w:rPr>
        <w:br w:type="page"/>
      </w:r>
    </w:p>
    <w:p w14:paraId="181B2A91" w14:textId="77777777" w:rsidR="00FD3CC1" w:rsidRPr="00EE49FF" w:rsidRDefault="00ED59DE"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lastRenderedPageBreak/>
        <w:t>(</w:t>
      </w:r>
      <w:r w:rsidR="00FD3CC1" w:rsidRPr="00EE49FF">
        <w:rPr>
          <w:rFonts w:ascii="Times New Roman" w:hAnsi="Times New Roman" w:cs="Times New Roman"/>
          <w:b/>
          <w:i/>
          <w:color w:val="FF0000"/>
          <w:sz w:val="20"/>
          <w:szCs w:val="20"/>
          <w:u w:val="single"/>
        </w:rPr>
        <w:t>Art. 19 - Rapporti con il territorio</w:t>
      </w:r>
    </w:p>
    <w:p w14:paraId="653CB685" w14:textId="77777777" w:rsidR="0010370A" w:rsidRPr="00ED59DE" w:rsidRDefault="00FD3CC1" w:rsidP="00813138">
      <w:pPr>
        <w:autoSpaceDE w:val="0"/>
        <w:autoSpaceDN w:val="0"/>
        <w:adjustRightInd w:val="0"/>
        <w:spacing w:after="0" w:line="240" w:lineRule="auto"/>
        <w:ind w:left="708" w:hanging="42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19.1</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 xml:space="preserve"> L’ingegnere nell’esercizio della propria attività cerca soluzio</w:t>
      </w:r>
      <w:r w:rsidR="00483AF6" w:rsidRPr="00ED59DE">
        <w:rPr>
          <w:rFonts w:ascii="Times New Roman" w:hAnsi="Times New Roman" w:cs="Times New Roman"/>
          <w:i/>
          <w:color w:val="FF0000"/>
          <w:sz w:val="20"/>
          <w:szCs w:val="20"/>
        </w:rPr>
        <w:t xml:space="preserve">ni ai problemi a lui posti, che </w:t>
      </w:r>
      <w:r w:rsidRPr="00ED59DE">
        <w:rPr>
          <w:rFonts w:ascii="Times New Roman" w:hAnsi="Times New Roman" w:cs="Times New Roman"/>
          <w:i/>
          <w:color w:val="FF0000"/>
          <w:sz w:val="20"/>
          <w:szCs w:val="20"/>
        </w:rPr>
        <w:t>siano compatibili con il principio dello sviluppo sostenibile, mira</w:t>
      </w:r>
      <w:r w:rsidR="00483AF6" w:rsidRPr="00ED59DE">
        <w:rPr>
          <w:rFonts w:ascii="Times New Roman" w:hAnsi="Times New Roman" w:cs="Times New Roman"/>
          <w:i/>
          <w:color w:val="FF0000"/>
          <w:sz w:val="20"/>
          <w:szCs w:val="20"/>
        </w:rPr>
        <w:t xml:space="preserve">ndo alla massima valorizzazione </w:t>
      </w:r>
      <w:r w:rsidRPr="00ED59DE">
        <w:rPr>
          <w:rFonts w:ascii="Times New Roman" w:hAnsi="Times New Roman" w:cs="Times New Roman"/>
          <w:i/>
          <w:color w:val="FF0000"/>
          <w:sz w:val="20"/>
          <w:szCs w:val="20"/>
        </w:rPr>
        <w:t>delle risorse naturali, al minimo consumo del territorio e al minimo spreco delle fonti energetiche.</w:t>
      </w:r>
    </w:p>
    <w:p w14:paraId="6532EED8" w14:textId="77777777" w:rsidR="00FD3CC1" w:rsidRPr="00ED59DE"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19.2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Nella propria attività l’ingegnere è tenuto, nei limiti delle sue funzioni, ad evitare che</w:t>
      </w:r>
      <w:r w:rsidR="00483AF6" w:rsidRPr="00ED59DE">
        <w:rPr>
          <w:rFonts w:ascii="Times New Roman" w:hAnsi="Times New Roman" w:cs="Times New Roman"/>
          <w:i/>
          <w:color w:val="FF0000"/>
          <w:sz w:val="20"/>
          <w:szCs w:val="20"/>
        </w:rPr>
        <w:t xml:space="preserve"> </w:t>
      </w:r>
      <w:r w:rsidR="00ED59DE" w:rsidRPr="00ED59DE">
        <w:rPr>
          <w:rFonts w:ascii="Times New Roman" w:hAnsi="Times New Roman" w:cs="Times New Roman"/>
          <w:i/>
          <w:color w:val="FF0000"/>
          <w:sz w:val="20"/>
          <w:szCs w:val="20"/>
        </w:rPr>
        <w:t xml:space="preserve">vengano arrecate all’ambiente nel quale opera alterazioni che possano influire negativamente </w:t>
      </w:r>
      <w:r w:rsidRPr="00ED59DE">
        <w:rPr>
          <w:rFonts w:ascii="Times New Roman" w:hAnsi="Times New Roman" w:cs="Times New Roman"/>
          <w:i/>
          <w:color w:val="FF0000"/>
          <w:sz w:val="20"/>
          <w:szCs w:val="20"/>
        </w:rPr>
        <w:t>sull’equilibrio ecologico e sulla conservazione dei beni culturali, artistici, storici e del paesaggio.</w:t>
      </w:r>
    </w:p>
    <w:p w14:paraId="6E01CF33" w14:textId="77777777" w:rsidR="00FD3CC1" w:rsidRPr="00ED59DE"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19.3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L’ingegnere non può progettare o dirigere opere abusive o di</w:t>
      </w:r>
      <w:r w:rsidR="00ED59DE" w:rsidRPr="00ED59DE">
        <w:rPr>
          <w:rFonts w:ascii="Times New Roman" w:hAnsi="Times New Roman" w:cs="Times New Roman"/>
          <w:i/>
          <w:color w:val="FF0000"/>
          <w:sz w:val="20"/>
          <w:szCs w:val="20"/>
        </w:rPr>
        <w:t xml:space="preserve">fformi alle norme e regolamenti </w:t>
      </w:r>
      <w:r w:rsidRPr="00ED59DE">
        <w:rPr>
          <w:rFonts w:ascii="Times New Roman" w:hAnsi="Times New Roman" w:cs="Times New Roman"/>
          <w:i/>
          <w:color w:val="FF0000"/>
          <w:sz w:val="20"/>
          <w:szCs w:val="20"/>
        </w:rPr>
        <w:t>vigenti.</w:t>
      </w:r>
      <w:r w:rsidR="00ED59DE">
        <w:rPr>
          <w:rFonts w:ascii="Times New Roman" w:hAnsi="Times New Roman" w:cs="Times New Roman"/>
          <w:i/>
          <w:color w:val="FF0000"/>
          <w:sz w:val="20"/>
          <w:szCs w:val="20"/>
        </w:rPr>
        <w:t>)</w:t>
      </w:r>
    </w:p>
    <w:p w14:paraId="5676C599" w14:textId="77777777" w:rsidR="00FD3CC1" w:rsidRPr="0010370A" w:rsidRDefault="00FD3CC1" w:rsidP="00813138">
      <w:pPr>
        <w:autoSpaceDE w:val="0"/>
        <w:autoSpaceDN w:val="0"/>
        <w:adjustRightInd w:val="0"/>
        <w:spacing w:after="0" w:line="240" w:lineRule="auto"/>
        <w:jc w:val="both"/>
        <w:rPr>
          <w:rFonts w:ascii="Times New Roman" w:eastAsia="Calibri" w:hAnsi="Times New Roman" w:cs="Times New Roman"/>
          <w:sz w:val="24"/>
          <w:szCs w:val="24"/>
        </w:rPr>
      </w:pPr>
    </w:p>
    <w:p w14:paraId="258751FB" w14:textId="2E954E5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b/>
          <w:bCs/>
          <w:sz w:val="24"/>
          <w:szCs w:val="24"/>
        </w:rPr>
      </w:pPr>
      <w:r w:rsidRPr="0010370A">
        <w:rPr>
          <w:rFonts w:ascii="Times New Roman" w:eastAsia="Calibri" w:hAnsi="Times New Roman" w:cs="Times New Roman"/>
          <w:b/>
          <w:bCs/>
          <w:sz w:val="24"/>
          <w:szCs w:val="24"/>
        </w:rPr>
        <w:t>Articolo 3</w:t>
      </w:r>
      <w:r w:rsidR="0015489E">
        <w:rPr>
          <w:rFonts w:ascii="Times New Roman" w:eastAsia="Calibri" w:hAnsi="Times New Roman" w:cs="Times New Roman"/>
          <w:b/>
          <w:bCs/>
          <w:sz w:val="24"/>
          <w:szCs w:val="24"/>
        </w:rPr>
        <w:t>1</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 xml:space="preserve">Violazioni dei doveri inerenti ai rapporti con l’Ordine e con gli organismi di </w:t>
      </w:r>
    </w:p>
    <w:p w14:paraId="5360C407" w14:textId="77777777" w:rsidR="0010370A" w:rsidRPr="0010370A" w:rsidRDefault="0010370A" w:rsidP="00813138">
      <w:pPr>
        <w:autoSpaceDE w:val="0"/>
        <w:autoSpaceDN w:val="0"/>
        <w:adjustRightInd w:val="0"/>
        <w:spacing w:after="0" w:line="240" w:lineRule="auto"/>
        <w:ind w:left="708" w:firstLine="708"/>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 xml:space="preserve">autogoverno </w:t>
      </w:r>
    </w:p>
    <w:p w14:paraId="424D2313"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collaborazione (anche tramite la tempestiva, esauriente e veritiera risposta a specifiche richieste di autocertificazione di situazioni, quali, a titolo esemplificativo, l’inesistenza di cause di incompatibilità, o l’esistenza di copertura assicurativa, o di comunicazione di dati, quali, ad esempio, l’indirizzo P.E.C., allorché tali richieste siano poste nello svolgimento di funzioni istituzionali) di cui all’articolo 20, comma 1, del Codice Deontologico comporta l’applicazione della sanzione disciplinare della censura. </w:t>
      </w:r>
    </w:p>
    <w:p w14:paraId="24476446"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dei doveri di cui all’articolo 20, comma 2, del Codice Deontologico comporta l’applicazione della sanzione disciplinare della sospensione fino al saldo. </w:t>
      </w:r>
    </w:p>
    <w:p w14:paraId="61DE9922"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degli obblighi di cui all’articol0 20, comma 3, comporta l’applicazione della sanzione disciplinare della censura. </w:t>
      </w:r>
    </w:p>
    <w:p w14:paraId="33A5A709" w14:textId="18A9DCFB" w:rsid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 xml:space="preserve">La violazione degli obblighi di cui all’articolo 20, comma 4, lettere da a) a f), comporta l’applicazione della sanzione disciplinare della censura. </w:t>
      </w:r>
    </w:p>
    <w:p w14:paraId="478F48DF" w14:textId="592E6406" w:rsidR="00A217F3" w:rsidRPr="00EC1115" w:rsidRDefault="00A217F3" w:rsidP="00813138">
      <w:pPr>
        <w:autoSpaceDE w:val="0"/>
        <w:autoSpaceDN w:val="0"/>
        <w:adjustRightInd w:val="0"/>
        <w:spacing w:after="0" w:line="240" w:lineRule="auto"/>
        <w:jc w:val="both"/>
        <w:rPr>
          <w:rFonts w:ascii="Times New Roman" w:eastAsia="Calibri" w:hAnsi="Times New Roman" w:cs="Times New Roman"/>
          <w:sz w:val="24"/>
          <w:szCs w:val="24"/>
        </w:rPr>
      </w:pPr>
      <w:r w:rsidRPr="00EC1115">
        <w:rPr>
          <w:rFonts w:ascii="Times New Roman" w:eastAsia="Calibri" w:hAnsi="Times New Roman" w:cs="Times New Roman"/>
          <w:sz w:val="24"/>
          <w:szCs w:val="24"/>
        </w:rPr>
        <w:t>La violazione degli obblighi di cui all’articolo 20, comma 5, primo e secondo periodo, comporta l’applicazione della sanzione disciplinare della censura.  La violazione del rispetto del limite dei mandati</w:t>
      </w:r>
      <w:r w:rsidR="00EF5EFF" w:rsidRPr="00EC1115">
        <w:rPr>
          <w:rFonts w:ascii="Times New Roman" w:eastAsia="Calibri" w:hAnsi="Times New Roman" w:cs="Times New Roman"/>
          <w:sz w:val="24"/>
          <w:szCs w:val="24"/>
        </w:rPr>
        <w:t xml:space="preserve"> consecutivi di cui al terzo periodo, costituendo grave illecito disciplinare, comporta l’applicazione della sanzione disciplinare della sospensione per due mesi.</w:t>
      </w:r>
    </w:p>
    <w:p w14:paraId="7505DD82" w14:textId="77777777" w:rsidR="00FD3CC1" w:rsidRPr="00EE49FF" w:rsidRDefault="00ED59DE"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20 – Rapporti con l’Ordine e con gli organismi di autogoverno</w:t>
      </w:r>
    </w:p>
    <w:p w14:paraId="7D0FAAE0" w14:textId="77777777" w:rsidR="00FD3CC1" w:rsidRPr="00ED59DE"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20.1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L’appartenenza dell’ingegnere all’Ordine professionale comporta il dovere di</w:t>
      </w:r>
      <w:r>
        <w:rPr>
          <w:rFonts w:ascii="FranklinGothic-Book" w:hAnsi="FranklinGothic-Book" w:cs="FranklinGothic-Book"/>
          <w:sz w:val="26"/>
          <w:szCs w:val="26"/>
        </w:rPr>
        <w:t xml:space="preserve"> </w:t>
      </w:r>
      <w:r w:rsidRPr="00ED59DE">
        <w:rPr>
          <w:rFonts w:ascii="Times New Roman" w:hAnsi="Times New Roman" w:cs="Times New Roman"/>
          <w:i/>
          <w:color w:val="FF0000"/>
          <w:sz w:val="20"/>
          <w:szCs w:val="20"/>
        </w:rPr>
        <w:t>collaborar</w:t>
      </w:r>
      <w:r w:rsidR="00ED59DE" w:rsidRPr="00ED59DE">
        <w:rPr>
          <w:rFonts w:ascii="Times New Roman" w:hAnsi="Times New Roman" w:cs="Times New Roman"/>
          <w:i/>
          <w:color w:val="FF0000"/>
          <w:sz w:val="20"/>
          <w:szCs w:val="20"/>
        </w:rPr>
        <w:t xml:space="preserve">e </w:t>
      </w:r>
      <w:r w:rsidRPr="00ED59DE">
        <w:rPr>
          <w:rFonts w:ascii="Times New Roman" w:hAnsi="Times New Roman" w:cs="Times New Roman"/>
          <w:i/>
          <w:color w:val="FF0000"/>
          <w:sz w:val="20"/>
          <w:szCs w:val="20"/>
        </w:rPr>
        <w:t>con il Consiglio dell’Ordine. Ogni ingegnere ha pertanto l’obbl</w:t>
      </w:r>
      <w:r w:rsidR="00ED59DE" w:rsidRPr="00ED59DE">
        <w:rPr>
          <w:rFonts w:ascii="Times New Roman" w:hAnsi="Times New Roman" w:cs="Times New Roman"/>
          <w:i/>
          <w:color w:val="FF0000"/>
          <w:sz w:val="20"/>
          <w:szCs w:val="20"/>
        </w:rPr>
        <w:t xml:space="preserve">igo, se convocato dal Consiglio </w:t>
      </w:r>
      <w:r w:rsidRPr="00ED59DE">
        <w:rPr>
          <w:rFonts w:ascii="Times New Roman" w:hAnsi="Times New Roman" w:cs="Times New Roman"/>
          <w:i/>
          <w:color w:val="FF0000"/>
          <w:sz w:val="20"/>
          <w:szCs w:val="20"/>
        </w:rPr>
        <w:t>dell’Ordine o dal suo Presidente, di presentarsi e di fornire tutti i chiarimenti richiesti.</w:t>
      </w:r>
    </w:p>
    <w:p w14:paraId="5D1B4DE2" w14:textId="77777777" w:rsidR="00FD3CC1" w:rsidRPr="00ED59DE"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20.2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L’ingegnere deve provvedere regolarmente e tempestivamente ag</w:t>
      </w:r>
      <w:r w:rsidR="00ED59DE" w:rsidRPr="00ED59DE">
        <w:rPr>
          <w:rFonts w:ascii="Times New Roman" w:hAnsi="Times New Roman" w:cs="Times New Roman"/>
          <w:i/>
          <w:color w:val="FF0000"/>
          <w:sz w:val="20"/>
          <w:szCs w:val="20"/>
        </w:rPr>
        <w:t xml:space="preserve">li adempimenti economici </w:t>
      </w:r>
      <w:r w:rsidRPr="00ED59DE">
        <w:rPr>
          <w:rFonts w:ascii="Times New Roman" w:hAnsi="Times New Roman" w:cs="Times New Roman"/>
          <w:i/>
          <w:color w:val="FF0000"/>
          <w:sz w:val="20"/>
          <w:szCs w:val="20"/>
        </w:rPr>
        <w:t>dovuti nei confronti dell’Ordine.</w:t>
      </w:r>
    </w:p>
    <w:p w14:paraId="7B87B056" w14:textId="77777777" w:rsidR="00FD3CC1" w:rsidRPr="00ED59DE"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20.3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L’ingegnere si adegua alle deliberazioni del Consiglio dell’Ordine, se assunte</w:t>
      </w:r>
    </w:p>
    <w:p w14:paraId="1F84E042" w14:textId="77777777" w:rsidR="00FD3CC1" w:rsidRPr="00ED59DE" w:rsidRDefault="00FD3CC1" w:rsidP="00813138">
      <w:pPr>
        <w:autoSpaceDE w:val="0"/>
        <w:autoSpaceDN w:val="0"/>
        <w:adjustRightInd w:val="0"/>
        <w:spacing w:after="0" w:line="240" w:lineRule="auto"/>
        <w:ind w:firstLine="708"/>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nell’esercizio delle relative competenze istituzionali.</w:t>
      </w:r>
    </w:p>
    <w:p w14:paraId="479C181F" w14:textId="77777777" w:rsidR="00FD3CC1" w:rsidRPr="00ED59DE"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20.4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 xml:space="preserve">L’ingegnere che abbia ricevuto una nomina a seguito </w:t>
      </w:r>
      <w:r w:rsidR="00ED59DE" w:rsidRPr="00ED59DE">
        <w:rPr>
          <w:rFonts w:ascii="Times New Roman" w:hAnsi="Times New Roman" w:cs="Times New Roman"/>
          <w:i/>
          <w:color w:val="FF0000"/>
          <w:sz w:val="20"/>
          <w:szCs w:val="20"/>
        </w:rPr>
        <w:t xml:space="preserve">di una segnalazione da parte </w:t>
      </w:r>
      <w:r w:rsidRPr="00ED59DE">
        <w:rPr>
          <w:rFonts w:ascii="Times New Roman" w:hAnsi="Times New Roman" w:cs="Times New Roman"/>
          <w:i/>
          <w:color w:val="FF0000"/>
          <w:sz w:val="20"/>
          <w:szCs w:val="20"/>
        </w:rPr>
        <w:t>dell’Ordine, della Consulta/Federazione o del CNI, deve:</w:t>
      </w:r>
    </w:p>
    <w:p w14:paraId="4A56366D" w14:textId="77777777" w:rsidR="00FD3CC1" w:rsidRPr="00ED59DE" w:rsidRDefault="00FD3CC1" w:rsidP="00813138">
      <w:pPr>
        <w:autoSpaceDE w:val="0"/>
        <w:autoSpaceDN w:val="0"/>
        <w:adjustRightInd w:val="0"/>
        <w:spacing w:after="0" w:line="240" w:lineRule="auto"/>
        <w:ind w:firstLine="113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a)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comunicare tempestivamente al Consiglio le nomine ricevute in rappresentanza</w:t>
      </w:r>
    </w:p>
    <w:p w14:paraId="6872D347" w14:textId="77777777" w:rsidR="00FD3CC1" w:rsidRPr="00ED59DE" w:rsidRDefault="00FD3CC1" w:rsidP="00813138">
      <w:pPr>
        <w:autoSpaceDE w:val="0"/>
        <w:autoSpaceDN w:val="0"/>
        <w:adjustRightInd w:val="0"/>
        <w:spacing w:after="0" w:line="240" w:lineRule="auto"/>
        <w:ind w:left="282" w:firstLine="113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su segnalazione dello stesso o di altri organismi;</w:t>
      </w:r>
    </w:p>
    <w:p w14:paraId="18204946" w14:textId="77777777" w:rsidR="00813138" w:rsidRDefault="00FD3CC1" w:rsidP="00813138">
      <w:pPr>
        <w:autoSpaceDE w:val="0"/>
        <w:autoSpaceDN w:val="0"/>
        <w:adjustRightInd w:val="0"/>
        <w:spacing w:after="0" w:line="240" w:lineRule="auto"/>
        <w:ind w:firstLine="1134"/>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b)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svolgere il mandato limitatament</w:t>
      </w:r>
      <w:r w:rsidR="00813138">
        <w:rPr>
          <w:rFonts w:ascii="Times New Roman" w:hAnsi="Times New Roman" w:cs="Times New Roman"/>
          <w:i/>
          <w:color w:val="FF0000"/>
          <w:sz w:val="20"/>
          <w:szCs w:val="20"/>
        </w:rPr>
        <w:t>e alla durata prevista di esso;</w:t>
      </w:r>
    </w:p>
    <w:p w14:paraId="29A7CD49" w14:textId="77777777" w:rsidR="00FD3CC1" w:rsidRPr="00ED59DE" w:rsidRDefault="00FD3CC1" w:rsidP="00813138">
      <w:pPr>
        <w:autoSpaceDE w:val="0"/>
        <w:autoSpaceDN w:val="0"/>
        <w:adjustRightInd w:val="0"/>
        <w:spacing w:after="0" w:line="240" w:lineRule="auto"/>
        <w:ind w:left="1404" w:hanging="27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c)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accettare la riconferma consecutiva dello stesso inc</w:t>
      </w:r>
      <w:r w:rsidR="00ED59DE" w:rsidRPr="00ED59DE">
        <w:rPr>
          <w:rFonts w:ascii="Times New Roman" w:hAnsi="Times New Roman" w:cs="Times New Roman"/>
          <w:i/>
          <w:color w:val="FF0000"/>
          <w:sz w:val="20"/>
          <w:szCs w:val="20"/>
        </w:rPr>
        <w:t xml:space="preserve">arico solo nei casi ammessi dal </w:t>
      </w:r>
      <w:r w:rsidRPr="00ED59DE">
        <w:rPr>
          <w:rFonts w:ascii="Times New Roman" w:hAnsi="Times New Roman" w:cs="Times New Roman"/>
          <w:i/>
          <w:color w:val="FF0000"/>
          <w:sz w:val="20"/>
          <w:szCs w:val="20"/>
        </w:rPr>
        <w:t>Consiglio o da altro organismo nominante;</w:t>
      </w:r>
    </w:p>
    <w:p w14:paraId="257B2E9B" w14:textId="77777777" w:rsidR="00FD3CC1" w:rsidRPr="00ED59DE" w:rsidRDefault="00FD3CC1" w:rsidP="00813138">
      <w:pPr>
        <w:autoSpaceDE w:val="0"/>
        <w:autoSpaceDN w:val="0"/>
        <w:adjustRightInd w:val="0"/>
        <w:spacing w:after="0" w:line="240" w:lineRule="auto"/>
        <w:ind w:left="1404" w:hanging="27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d)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prestare la propria opera in forma continuativa per l’inte</w:t>
      </w:r>
      <w:r w:rsidR="00ED59DE" w:rsidRPr="00ED59DE">
        <w:rPr>
          <w:rFonts w:ascii="Times New Roman" w:hAnsi="Times New Roman" w:cs="Times New Roman"/>
          <w:i/>
          <w:color w:val="FF0000"/>
          <w:sz w:val="20"/>
          <w:szCs w:val="20"/>
        </w:rPr>
        <w:t xml:space="preserve">ra durata del mandato, seguendo </w:t>
      </w:r>
      <w:r w:rsidRPr="00ED59DE">
        <w:rPr>
          <w:rFonts w:ascii="Times New Roman" w:hAnsi="Times New Roman" w:cs="Times New Roman"/>
          <w:i/>
          <w:color w:val="FF0000"/>
          <w:sz w:val="20"/>
          <w:szCs w:val="20"/>
        </w:rPr>
        <w:t>assiduamente e diligentemente i lavori che il suo s</w:t>
      </w:r>
      <w:r w:rsidR="00ED59DE" w:rsidRPr="00ED59DE">
        <w:rPr>
          <w:rFonts w:ascii="Times New Roman" w:hAnsi="Times New Roman" w:cs="Times New Roman"/>
          <w:i/>
          <w:color w:val="FF0000"/>
          <w:sz w:val="20"/>
          <w:szCs w:val="20"/>
        </w:rPr>
        <w:t xml:space="preserve">volgimento comporta, segnalando </w:t>
      </w:r>
      <w:r w:rsidRPr="00ED59DE">
        <w:rPr>
          <w:rFonts w:ascii="Times New Roman" w:hAnsi="Times New Roman" w:cs="Times New Roman"/>
          <w:i/>
          <w:color w:val="FF0000"/>
          <w:sz w:val="20"/>
          <w:szCs w:val="20"/>
        </w:rPr>
        <w:t>al Consiglio dell’Ordine con sollecitudine la violazione di norme deontologiche, delle</w:t>
      </w:r>
      <w:r w:rsidR="00ED59DE" w:rsidRPr="00ED59DE">
        <w:rPr>
          <w:rFonts w:ascii="Times New Roman" w:hAnsi="Times New Roman" w:cs="Times New Roman"/>
          <w:i/>
          <w:color w:val="FF0000"/>
          <w:sz w:val="20"/>
          <w:szCs w:val="20"/>
        </w:rPr>
        <w:t xml:space="preserve"> </w:t>
      </w:r>
      <w:r w:rsidRPr="00ED59DE">
        <w:rPr>
          <w:rFonts w:ascii="Times New Roman" w:hAnsi="Times New Roman" w:cs="Times New Roman"/>
          <w:i/>
          <w:color w:val="FF0000"/>
          <w:sz w:val="20"/>
          <w:szCs w:val="20"/>
        </w:rPr>
        <w:t>quali sia venuto a conoscenza nell’adempimento dell’incarico comunque ricevuto;</w:t>
      </w:r>
    </w:p>
    <w:p w14:paraId="01B7B5EC" w14:textId="77777777" w:rsidR="00ED59DE" w:rsidRDefault="00FD3CC1" w:rsidP="00813138">
      <w:pPr>
        <w:autoSpaceDE w:val="0"/>
        <w:autoSpaceDN w:val="0"/>
        <w:adjustRightInd w:val="0"/>
        <w:spacing w:after="0" w:line="240" w:lineRule="auto"/>
        <w:ind w:left="1404" w:hanging="270"/>
        <w:jc w:val="both"/>
        <w:rPr>
          <w:rFonts w:ascii="Times New Roman" w:hAnsi="Times New Roman" w:cs="Times New Roman"/>
          <w:i/>
          <w:color w:val="FF0000"/>
          <w:sz w:val="20"/>
          <w:szCs w:val="20"/>
        </w:rPr>
      </w:pPr>
      <w:r w:rsidRPr="00ED59DE">
        <w:rPr>
          <w:rFonts w:ascii="Times New Roman" w:hAnsi="Times New Roman" w:cs="Times New Roman"/>
          <w:i/>
          <w:color w:val="FF0000"/>
          <w:sz w:val="20"/>
          <w:szCs w:val="20"/>
        </w:rPr>
        <w:t xml:space="preserve">e) </w:t>
      </w:r>
      <w:r w:rsidR="00813138">
        <w:rPr>
          <w:rFonts w:ascii="Times New Roman" w:hAnsi="Times New Roman" w:cs="Times New Roman"/>
          <w:i/>
          <w:color w:val="FF0000"/>
          <w:sz w:val="20"/>
          <w:szCs w:val="20"/>
        </w:rPr>
        <w:tab/>
      </w:r>
      <w:r w:rsidRPr="00ED59DE">
        <w:rPr>
          <w:rFonts w:ascii="Times New Roman" w:hAnsi="Times New Roman" w:cs="Times New Roman"/>
          <w:i/>
          <w:color w:val="FF0000"/>
          <w:sz w:val="20"/>
          <w:szCs w:val="20"/>
        </w:rPr>
        <w:t>presentare tempestivamente le proprie dimissioni nel ca</w:t>
      </w:r>
      <w:r w:rsidR="00ED59DE" w:rsidRPr="00ED59DE">
        <w:rPr>
          <w:rFonts w:ascii="Times New Roman" w:hAnsi="Times New Roman" w:cs="Times New Roman"/>
          <w:i/>
          <w:color w:val="FF0000"/>
          <w:sz w:val="20"/>
          <w:szCs w:val="20"/>
        </w:rPr>
        <w:t xml:space="preserve">so di impossibilità a mantenere </w:t>
      </w:r>
      <w:r w:rsidRPr="00ED59DE">
        <w:rPr>
          <w:rFonts w:ascii="Times New Roman" w:hAnsi="Times New Roman" w:cs="Times New Roman"/>
          <w:i/>
          <w:color w:val="FF0000"/>
          <w:sz w:val="20"/>
          <w:szCs w:val="20"/>
        </w:rPr>
        <w:t>l’impegno assunto;</w:t>
      </w:r>
    </w:p>
    <w:p w14:paraId="7FCAC864" w14:textId="77777777" w:rsidR="00FD3CC1" w:rsidRPr="00ED59DE" w:rsidRDefault="00ED59DE" w:rsidP="00813138">
      <w:pPr>
        <w:autoSpaceDE w:val="0"/>
        <w:autoSpaceDN w:val="0"/>
        <w:adjustRightInd w:val="0"/>
        <w:spacing w:after="0" w:line="240" w:lineRule="auto"/>
        <w:ind w:firstLine="1134"/>
        <w:jc w:val="both"/>
        <w:rPr>
          <w:rFonts w:ascii="Times New Roman" w:hAnsi="Times New Roman" w:cs="Times New Roman"/>
          <w:i/>
          <w:color w:val="FF0000"/>
          <w:sz w:val="20"/>
          <w:szCs w:val="20"/>
        </w:rPr>
      </w:pPr>
      <w:r>
        <w:rPr>
          <w:rFonts w:ascii="Times New Roman" w:hAnsi="Times New Roman" w:cs="Times New Roman"/>
          <w:i/>
          <w:color w:val="FF0000"/>
          <w:sz w:val="20"/>
          <w:szCs w:val="20"/>
        </w:rPr>
        <w:t xml:space="preserve">f) </w:t>
      </w:r>
      <w:r w:rsidR="00813138">
        <w:rPr>
          <w:rFonts w:ascii="Times New Roman" w:hAnsi="Times New Roman" w:cs="Times New Roman"/>
          <w:i/>
          <w:color w:val="FF0000"/>
          <w:sz w:val="20"/>
          <w:szCs w:val="20"/>
        </w:rPr>
        <w:tab/>
      </w:r>
      <w:r w:rsidR="00FD3CC1" w:rsidRPr="00ED59DE">
        <w:rPr>
          <w:rFonts w:ascii="Times New Roman" w:hAnsi="Times New Roman" w:cs="Times New Roman"/>
          <w:i/>
          <w:color w:val="FF0000"/>
          <w:sz w:val="20"/>
          <w:szCs w:val="20"/>
        </w:rPr>
        <w:t>controllare la perfetta osservanza delle norme che regolano i lavori a cui si partecipa.</w:t>
      </w:r>
      <w:r>
        <w:rPr>
          <w:rFonts w:ascii="Times New Roman" w:hAnsi="Times New Roman" w:cs="Times New Roman"/>
          <w:i/>
          <w:color w:val="FF0000"/>
          <w:sz w:val="20"/>
          <w:szCs w:val="20"/>
        </w:rPr>
        <w:t>)</w:t>
      </w:r>
    </w:p>
    <w:p w14:paraId="2176A43C" w14:textId="63C0154A" w:rsidR="00FD3CC1" w:rsidRPr="00EF5EFF" w:rsidRDefault="00A217F3" w:rsidP="00A217F3">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EC1115">
        <w:rPr>
          <w:rFonts w:ascii="Times New Roman" w:hAnsi="Times New Roman" w:cs="Times New Roman"/>
          <w:i/>
          <w:color w:val="FF0000"/>
          <w:sz w:val="20"/>
          <w:szCs w:val="20"/>
        </w:rPr>
        <w:t xml:space="preserve">20.5 L’Ingegnere è tenuto a rispettare le disposizioni di legge e regolamentari in materia elettorale, ivi incluse quelle delegate al Consiglio Nazionale degli Ingegneri. La violazione delle suddette disposizioni, laddove finalizzata ad anteporre interessi privati a quelli della categoria professionale e a compromettere, per l'effetto, la corretta composizione, il tempestivo insediamento o il regolare funzionamento degli organi di autogoverno della professione, configura un illecito disciplinare. Costituisce, in particolare, grave illecito disciplinare </w:t>
      </w:r>
      <w:r w:rsidRPr="00EC1115">
        <w:rPr>
          <w:rFonts w:ascii="Times New Roman" w:hAnsi="Times New Roman" w:cs="Times New Roman"/>
          <w:i/>
          <w:color w:val="FF0000"/>
          <w:sz w:val="20"/>
          <w:szCs w:val="20"/>
        </w:rPr>
        <w:lastRenderedPageBreak/>
        <w:t>l’inosservanza, da parte dell'ingegnere che intenda candidarsi a ricoprire la carica di Consigliere territoriale dell’Ordine o di Consigliere nazionale, del limite di mandati elettorali consecutivi stabilito all’art.2 del Decreto del Presidente della Repubblica 8 luglio 2005 n.169 e dalla normativa vigente</w:t>
      </w:r>
      <w:r w:rsidR="00EF5EFF" w:rsidRPr="00EC1115">
        <w:rPr>
          <w:rFonts w:ascii="Times New Roman" w:hAnsi="Times New Roman" w:cs="Times New Roman"/>
          <w:i/>
          <w:color w:val="FF0000"/>
          <w:sz w:val="20"/>
          <w:szCs w:val="20"/>
        </w:rPr>
        <w:t>.</w:t>
      </w:r>
    </w:p>
    <w:p w14:paraId="40FA8040" w14:textId="77777777" w:rsidR="00A217F3" w:rsidRDefault="00A217F3" w:rsidP="00813138">
      <w:pPr>
        <w:autoSpaceDE w:val="0"/>
        <w:autoSpaceDN w:val="0"/>
        <w:adjustRightInd w:val="0"/>
        <w:spacing w:after="0" w:line="240" w:lineRule="auto"/>
        <w:jc w:val="both"/>
        <w:rPr>
          <w:rFonts w:ascii="Times New Roman" w:eastAsia="Calibri" w:hAnsi="Times New Roman" w:cs="Times New Roman"/>
          <w:b/>
          <w:bCs/>
          <w:sz w:val="24"/>
          <w:szCs w:val="24"/>
        </w:rPr>
      </w:pPr>
    </w:p>
    <w:p w14:paraId="5F875E99" w14:textId="4A35C58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b/>
          <w:bCs/>
          <w:sz w:val="24"/>
          <w:szCs w:val="24"/>
        </w:rPr>
        <w:t>Articolo 3</w:t>
      </w:r>
      <w:r w:rsidR="0015489E">
        <w:rPr>
          <w:rFonts w:ascii="Times New Roman" w:eastAsia="Calibri" w:hAnsi="Times New Roman" w:cs="Times New Roman"/>
          <w:b/>
          <w:bCs/>
          <w:sz w:val="24"/>
          <w:szCs w:val="24"/>
        </w:rPr>
        <w:t>2</w:t>
      </w:r>
      <w:r w:rsidRPr="0010370A">
        <w:rPr>
          <w:rFonts w:ascii="Times New Roman" w:eastAsia="Calibri" w:hAnsi="Times New Roman" w:cs="Times New Roman"/>
          <w:sz w:val="24"/>
          <w:szCs w:val="24"/>
        </w:rPr>
        <w:tab/>
      </w:r>
      <w:r w:rsidRPr="0010370A">
        <w:rPr>
          <w:rFonts w:ascii="Times New Roman" w:eastAsia="Calibri" w:hAnsi="Times New Roman" w:cs="Times New Roman"/>
          <w:b/>
          <w:bCs/>
          <w:sz w:val="24"/>
          <w:szCs w:val="24"/>
        </w:rPr>
        <w:t xml:space="preserve">Violazioni dei doveri inerenti alle incompatibilità </w:t>
      </w:r>
    </w:p>
    <w:p w14:paraId="6744F463" w14:textId="718AF72C" w:rsidR="0010370A" w:rsidRPr="0015489E"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5489E">
        <w:rPr>
          <w:rFonts w:ascii="Times New Roman" w:eastAsia="Calibri" w:hAnsi="Times New Roman" w:cs="Times New Roman"/>
          <w:sz w:val="24"/>
          <w:szCs w:val="24"/>
        </w:rPr>
        <w:t xml:space="preserve">La violazione dei doveri di cui all’articolo 21, comma 1, del Codice Deontologico comporta l’applicazione della sanzione disciplinare della sospensione dall’esercizio professionale da </w:t>
      </w:r>
      <w:r w:rsidR="0015489E">
        <w:rPr>
          <w:rFonts w:ascii="Times New Roman" w:eastAsia="Calibri" w:hAnsi="Times New Roman" w:cs="Times New Roman"/>
          <w:sz w:val="24"/>
          <w:szCs w:val="24"/>
        </w:rPr>
        <w:t>2</w:t>
      </w:r>
      <w:r w:rsidRPr="0015489E">
        <w:rPr>
          <w:rFonts w:ascii="Times New Roman" w:eastAsia="Calibri" w:hAnsi="Times New Roman" w:cs="Times New Roman"/>
          <w:sz w:val="24"/>
          <w:szCs w:val="24"/>
        </w:rPr>
        <w:t xml:space="preserve"> mesi e fino a </w:t>
      </w:r>
      <w:r w:rsidR="0015489E">
        <w:rPr>
          <w:rFonts w:ascii="Times New Roman" w:eastAsia="Calibri" w:hAnsi="Times New Roman" w:cs="Times New Roman"/>
          <w:sz w:val="24"/>
          <w:szCs w:val="24"/>
        </w:rPr>
        <w:t>4</w:t>
      </w:r>
      <w:r w:rsidRPr="0015489E">
        <w:rPr>
          <w:rFonts w:ascii="Times New Roman" w:eastAsia="Calibri" w:hAnsi="Times New Roman" w:cs="Times New Roman"/>
          <w:sz w:val="24"/>
          <w:szCs w:val="24"/>
        </w:rPr>
        <w:t xml:space="preserve"> </w:t>
      </w:r>
      <w:r w:rsidR="0015489E">
        <w:rPr>
          <w:rFonts w:ascii="Times New Roman" w:eastAsia="Calibri" w:hAnsi="Times New Roman" w:cs="Times New Roman"/>
          <w:sz w:val="24"/>
          <w:szCs w:val="24"/>
        </w:rPr>
        <w:t>mesi</w:t>
      </w:r>
      <w:r w:rsidRPr="0015489E">
        <w:rPr>
          <w:rFonts w:ascii="Times New Roman" w:eastAsia="Calibri" w:hAnsi="Times New Roman" w:cs="Times New Roman"/>
          <w:sz w:val="24"/>
          <w:szCs w:val="24"/>
        </w:rPr>
        <w:t xml:space="preserve">. </w:t>
      </w:r>
    </w:p>
    <w:p w14:paraId="5B606DE1" w14:textId="714CB642" w:rsidR="0010370A" w:rsidRPr="0015489E"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5489E">
        <w:rPr>
          <w:rFonts w:ascii="Times New Roman" w:eastAsia="Calibri" w:hAnsi="Times New Roman" w:cs="Times New Roman"/>
          <w:sz w:val="24"/>
          <w:szCs w:val="24"/>
        </w:rPr>
        <w:t xml:space="preserve">La violazione dei doveri di cui all’articolo 21, comma 2, del Codice Deontologico comporta l’applicazione della sanzione disciplinare della sospensione dall’esercizio professionale da </w:t>
      </w:r>
      <w:r w:rsidR="0015489E">
        <w:rPr>
          <w:rFonts w:ascii="Times New Roman" w:eastAsia="Calibri" w:hAnsi="Times New Roman" w:cs="Times New Roman"/>
          <w:sz w:val="24"/>
          <w:szCs w:val="24"/>
        </w:rPr>
        <w:t>4</w:t>
      </w:r>
      <w:r w:rsidRPr="0015489E">
        <w:rPr>
          <w:rFonts w:ascii="Times New Roman" w:eastAsia="Calibri" w:hAnsi="Times New Roman" w:cs="Times New Roman"/>
          <w:sz w:val="24"/>
          <w:szCs w:val="24"/>
        </w:rPr>
        <w:t xml:space="preserve"> mesi e fino a </w:t>
      </w:r>
      <w:r w:rsidR="0015489E">
        <w:rPr>
          <w:rFonts w:ascii="Times New Roman" w:eastAsia="Calibri" w:hAnsi="Times New Roman" w:cs="Times New Roman"/>
          <w:sz w:val="24"/>
          <w:szCs w:val="24"/>
        </w:rPr>
        <w:t>6 mesi</w:t>
      </w:r>
      <w:r w:rsidRPr="0015489E">
        <w:rPr>
          <w:rFonts w:ascii="Times New Roman" w:eastAsia="Calibri" w:hAnsi="Times New Roman" w:cs="Times New Roman"/>
          <w:sz w:val="24"/>
          <w:szCs w:val="24"/>
        </w:rPr>
        <w:t>.</w:t>
      </w:r>
    </w:p>
    <w:p w14:paraId="1D642A81"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all’articolo 21, comma 3, del Codice Deontologico comporta l’applicazione della sanzione disciplinare della sospensione dall’esercizio professionale da 3 mesi e fino a 6 mesi.</w:t>
      </w:r>
    </w:p>
    <w:p w14:paraId="26BF6192"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all’articolo 21, comma 4, del Codice Deontologico comporta l’applicazione della sanzione disciplinare della sospensione dall’esercizio professionale da 3 mesi e fino a 6 mesi.</w:t>
      </w:r>
    </w:p>
    <w:p w14:paraId="170ED530"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all’articolo 21, comma 5, del Codice Deontologico comporta l’applicazione della sanzione disciplinare della sospensione dall’esercizio professionale da 1 mese e fino a 3 mesi.</w:t>
      </w:r>
    </w:p>
    <w:p w14:paraId="2F15604A"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all’articolo 21, comma 6, lettera a), del Codice Deontologico comporta l’applicazione della sanzione disciplinare della sospensione dall’esercizio professionale da 1 mese e fino a 3 mesi.</w:t>
      </w:r>
    </w:p>
    <w:p w14:paraId="621BC628" w14:textId="77777777" w:rsidR="0010370A" w:rsidRPr="0010370A" w:rsidRDefault="0010370A" w:rsidP="00813138">
      <w:pPr>
        <w:autoSpaceDE w:val="0"/>
        <w:autoSpaceDN w:val="0"/>
        <w:adjustRightInd w:val="0"/>
        <w:spacing w:after="0" w:line="240" w:lineRule="auto"/>
        <w:jc w:val="both"/>
        <w:rPr>
          <w:rFonts w:ascii="Times New Roman" w:eastAsia="Calibri" w:hAnsi="Times New Roman" w:cs="Times New Roman"/>
          <w:sz w:val="24"/>
          <w:szCs w:val="24"/>
        </w:rPr>
      </w:pPr>
      <w:r w:rsidRPr="0010370A">
        <w:rPr>
          <w:rFonts w:ascii="Times New Roman" w:eastAsia="Calibri" w:hAnsi="Times New Roman" w:cs="Times New Roman"/>
          <w:sz w:val="24"/>
          <w:szCs w:val="24"/>
        </w:rPr>
        <w:t>La violazione dei doveri di cui all’articolo 21, comma 6, lettere b) e c), del Codice Deontologico comporta l’applicazione della sanzione disciplinare della sospensione dall’esercizio professionale da 3 mesi e fino a 6 mesi.</w:t>
      </w:r>
    </w:p>
    <w:p w14:paraId="5E8DCD1D" w14:textId="77777777" w:rsidR="00FD3CC1" w:rsidRPr="00EE49FF" w:rsidRDefault="00344084" w:rsidP="00813138">
      <w:pPr>
        <w:autoSpaceDE w:val="0"/>
        <w:autoSpaceDN w:val="0"/>
        <w:adjustRightInd w:val="0"/>
        <w:spacing w:after="0" w:line="240" w:lineRule="auto"/>
        <w:jc w:val="both"/>
        <w:rPr>
          <w:rFonts w:ascii="Times New Roman" w:hAnsi="Times New Roman" w:cs="Times New Roman"/>
          <w:b/>
          <w:i/>
          <w:color w:val="FF0000"/>
          <w:sz w:val="20"/>
          <w:szCs w:val="20"/>
          <w:u w:val="single"/>
        </w:rPr>
      </w:pPr>
      <w:r>
        <w:rPr>
          <w:rFonts w:ascii="Times New Roman" w:hAnsi="Times New Roman" w:cs="Times New Roman"/>
          <w:i/>
          <w:color w:val="FF0000"/>
          <w:sz w:val="20"/>
          <w:szCs w:val="20"/>
          <w:u w:val="single"/>
        </w:rPr>
        <w:t>(</w:t>
      </w:r>
      <w:r w:rsidR="00FD3CC1" w:rsidRPr="00EE49FF">
        <w:rPr>
          <w:rFonts w:ascii="Times New Roman" w:hAnsi="Times New Roman" w:cs="Times New Roman"/>
          <w:b/>
          <w:i/>
          <w:color w:val="FF0000"/>
          <w:sz w:val="20"/>
          <w:szCs w:val="20"/>
          <w:u w:val="single"/>
        </w:rPr>
        <w:t>Art. 21 – Incompatibilità</w:t>
      </w:r>
    </w:p>
    <w:p w14:paraId="0102B08C" w14:textId="77777777" w:rsidR="00FD3CC1" w:rsidRPr="00344084"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21.1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L’ingegnere non svolge prestazioni professionali in condizioni di</w:t>
      </w:r>
      <w:r w:rsidR="00ED59DE" w:rsidRPr="00344084">
        <w:rPr>
          <w:rFonts w:ascii="Times New Roman" w:hAnsi="Times New Roman" w:cs="Times New Roman"/>
          <w:i/>
          <w:color w:val="FF0000"/>
          <w:sz w:val="20"/>
          <w:szCs w:val="20"/>
        </w:rPr>
        <w:t xml:space="preserve"> incompatibilità con il proprio </w:t>
      </w:r>
      <w:r w:rsidRPr="00344084">
        <w:rPr>
          <w:rFonts w:ascii="Times New Roman" w:hAnsi="Times New Roman" w:cs="Times New Roman"/>
          <w:i/>
          <w:color w:val="FF0000"/>
          <w:sz w:val="20"/>
          <w:szCs w:val="20"/>
        </w:rPr>
        <w:t>stato giuridico, né quando il proprio interesse o quello del</w:t>
      </w:r>
      <w:r w:rsidR="00ED59DE" w:rsidRPr="00344084">
        <w:rPr>
          <w:rFonts w:ascii="Times New Roman" w:hAnsi="Times New Roman" w:cs="Times New Roman"/>
          <w:i/>
          <w:color w:val="FF0000"/>
          <w:sz w:val="20"/>
          <w:szCs w:val="20"/>
        </w:rPr>
        <w:t xml:space="preserve"> committente o datore di lavoro </w:t>
      </w:r>
      <w:r w:rsidRPr="00344084">
        <w:rPr>
          <w:rFonts w:ascii="Times New Roman" w:hAnsi="Times New Roman" w:cs="Times New Roman"/>
          <w:i/>
          <w:color w:val="FF0000"/>
          <w:sz w:val="20"/>
          <w:szCs w:val="20"/>
        </w:rPr>
        <w:t>siano in contrasto con i suoi doveri professionali.</w:t>
      </w:r>
    </w:p>
    <w:p w14:paraId="5F3BAA9F" w14:textId="77777777" w:rsidR="00FD3CC1" w:rsidRPr="00344084"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21.2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 xml:space="preserve">Si manifesta incompatibilità anche nel contrasto con i </w:t>
      </w:r>
      <w:r w:rsidR="00ED59DE" w:rsidRPr="00344084">
        <w:rPr>
          <w:rFonts w:ascii="Times New Roman" w:hAnsi="Times New Roman" w:cs="Times New Roman"/>
          <w:i/>
          <w:color w:val="FF0000"/>
          <w:sz w:val="20"/>
          <w:szCs w:val="20"/>
        </w:rPr>
        <w:t xml:space="preserve">propri doveri professionali nel </w:t>
      </w:r>
      <w:r w:rsidRPr="00344084">
        <w:rPr>
          <w:rFonts w:ascii="Times New Roman" w:hAnsi="Times New Roman" w:cs="Times New Roman"/>
          <w:i/>
          <w:color w:val="FF0000"/>
          <w:sz w:val="20"/>
          <w:szCs w:val="20"/>
        </w:rPr>
        <w:t>caso di partecipazioni a concorsi le cui condizioni del bando sian</w:t>
      </w:r>
      <w:r w:rsidR="00ED59DE" w:rsidRPr="00344084">
        <w:rPr>
          <w:rFonts w:ascii="Times New Roman" w:hAnsi="Times New Roman" w:cs="Times New Roman"/>
          <w:i/>
          <w:color w:val="FF0000"/>
          <w:sz w:val="20"/>
          <w:szCs w:val="20"/>
        </w:rPr>
        <w:t xml:space="preserve">o state giudicate dal Consiglio </w:t>
      </w:r>
      <w:r w:rsidRPr="00344084">
        <w:rPr>
          <w:rFonts w:ascii="Times New Roman" w:hAnsi="Times New Roman" w:cs="Times New Roman"/>
          <w:i/>
          <w:color w:val="FF0000"/>
          <w:sz w:val="20"/>
          <w:szCs w:val="20"/>
        </w:rPr>
        <w:t>Nazionale Ingegneri o dagli Ordini (per i soli concorsi provinciali), pregiudizievoli ai diritti o</w:t>
      </w:r>
      <w:r w:rsidR="00ED59DE" w:rsidRPr="00344084">
        <w:rPr>
          <w:rFonts w:ascii="Times New Roman" w:hAnsi="Times New Roman" w:cs="Times New Roman"/>
          <w:i/>
          <w:color w:val="FF0000"/>
          <w:sz w:val="20"/>
          <w:szCs w:val="20"/>
        </w:rPr>
        <w:t xml:space="preserve"> al decoro dell’ingegnere, sempre che sia stata emessa formale diffida e che questa sia stata comunicata agli iscritti </w:t>
      </w:r>
      <w:r w:rsidRPr="00344084">
        <w:rPr>
          <w:rFonts w:ascii="Times New Roman" w:hAnsi="Times New Roman" w:cs="Times New Roman"/>
          <w:i/>
          <w:color w:val="FF0000"/>
          <w:sz w:val="20"/>
          <w:szCs w:val="20"/>
        </w:rPr>
        <w:t>tempestivamente.</w:t>
      </w:r>
    </w:p>
    <w:p w14:paraId="0F0D85B6" w14:textId="77777777" w:rsidR="00FD3CC1" w:rsidRPr="00344084"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21.3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Fermo restando quanto disposto dalla normativa vigente, l’</w:t>
      </w:r>
      <w:r w:rsidR="00ED59DE" w:rsidRPr="00344084">
        <w:rPr>
          <w:rFonts w:ascii="Times New Roman" w:hAnsi="Times New Roman" w:cs="Times New Roman"/>
          <w:i/>
          <w:color w:val="FF0000"/>
          <w:sz w:val="20"/>
          <w:szCs w:val="20"/>
        </w:rPr>
        <w:t xml:space="preserve">ingegnere che rediga o abbia </w:t>
      </w:r>
      <w:r w:rsidRPr="00344084">
        <w:rPr>
          <w:rFonts w:ascii="Times New Roman" w:hAnsi="Times New Roman" w:cs="Times New Roman"/>
          <w:i/>
          <w:color w:val="FF0000"/>
          <w:sz w:val="20"/>
          <w:szCs w:val="20"/>
        </w:rPr>
        <w:t>redatto un Piano di Governo del Territorio, un piano di fabbricazione</w:t>
      </w:r>
      <w:r w:rsidR="00ED59DE" w:rsidRPr="00344084">
        <w:rPr>
          <w:rFonts w:ascii="Times New Roman" w:hAnsi="Times New Roman" w:cs="Times New Roman"/>
          <w:i/>
          <w:color w:val="FF0000"/>
          <w:sz w:val="20"/>
          <w:szCs w:val="20"/>
        </w:rPr>
        <w:t xml:space="preserve">, o altri strumenti urbanistici </w:t>
      </w:r>
      <w:r w:rsidRPr="00344084">
        <w:rPr>
          <w:rFonts w:ascii="Times New Roman" w:hAnsi="Times New Roman" w:cs="Times New Roman"/>
          <w:i/>
          <w:color w:val="FF0000"/>
          <w:sz w:val="20"/>
          <w:szCs w:val="20"/>
        </w:rPr>
        <w:t>d’iniziativa pubblica nonché il programma pluriennale d’attuazione deve astenersi,</w:t>
      </w:r>
      <w:r w:rsidR="00ED59DE" w:rsidRPr="00344084">
        <w:rPr>
          <w:rFonts w:ascii="Times New Roman" w:hAnsi="Times New Roman" w:cs="Times New Roman"/>
          <w:i/>
          <w:color w:val="FF0000"/>
          <w:sz w:val="20"/>
          <w:szCs w:val="20"/>
        </w:rPr>
        <w:t xml:space="preserve"> dal momento dell’incarico fino all’approvazione, dall’accettare da committenti privati incarichi </w:t>
      </w:r>
      <w:r w:rsidRPr="00344084">
        <w:rPr>
          <w:rFonts w:ascii="Times New Roman" w:hAnsi="Times New Roman" w:cs="Times New Roman"/>
          <w:i/>
          <w:color w:val="FF0000"/>
          <w:sz w:val="20"/>
          <w:szCs w:val="20"/>
        </w:rPr>
        <w:t xml:space="preserve">professionali inerenti </w:t>
      </w:r>
      <w:proofErr w:type="gramStart"/>
      <w:r w:rsidRPr="00344084">
        <w:rPr>
          <w:rFonts w:ascii="Times New Roman" w:hAnsi="Times New Roman" w:cs="Times New Roman"/>
          <w:i/>
          <w:color w:val="FF0000"/>
          <w:sz w:val="20"/>
          <w:szCs w:val="20"/>
        </w:rPr>
        <w:t>l’area</w:t>
      </w:r>
      <w:proofErr w:type="gramEnd"/>
      <w:r w:rsidRPr="00344084">
        <w:rPr>
          <w:rFonts w:ascii="Times New Roman" w:hAnsi="Times New Roman" w:cs="Times New Roman"/>
          <w:i/>
          <w:color w:val="FF0000"/>
          <w:sz w:val="20"/>
          <w:szCs w:val="20"/>
        </w:rPr>
        <w:t xml:space="preserve"> oggetto dello strumento urbanistico. Il periodo di tempo</w:t>
      </w:r>
      <w:r w:rsidR="00ED59DE" w:rsidRPr="00344084">
        <w:rPr>
          <w:rFonts w:ascii="Times New Roman" w:hAnsi="Times New Roman" w:cs="Times New Roman"/>
          <w:i/>
          <w:color w:val="FF0000"/>
          <w:sz w:val="20"/>
          <w:szCs w:val="20"/>
        </w:rPr>
        <w:t xml:space="preserve"> di incompatibilità </w:t>
      </w:r>
      <w:r w:rsidRPr="00344084">
        <w:rPr>
          <w:rFonts w:ascii="Times New Roman" w:hAnsi="Times New Roman" w:cs="Times New Roman"/>
          <w:i/>
          <w:color w:val="FF0000"/>
          <w:sz w:val="20"/>
          <w:szCs w:val="20"/>
        </w:rPr>
        <w:t>deve intendersi quello limitato sino alla prima ad</w:t>
      </w:r>
      <w:r w:rsidR="00ED59DE" w:rsidRPr="00344084">
        <w:rPr>
          <w:rFonts w:ascii="Times New Roman" w:hAnsi="Times New Roman" w:cs="Times New Roman"/>
          <w:i/>
          <w:color w:val="FF0000"/>
          <w:sz w:val="20"/>
          <w:szCs w:val="20"/>
        </w:rPr>
        <w:t xml:space="preserve">ozione dello strumento da parte </w:t>
      </w:r>
      <w:r w:rsidRPr="00344084">
        <w:rPr>
          <w:rFonts w:ascii="Times New Roman" w:hAnsi="Times New Roman" w:cs="Times New Roman"/>
          <w:i/>
          <w:color w:val="FF0000"/>
          <w:sz w:val="20"/>
          <w:szCs w:val="20"/>
        </w:rPr>
        <w:t>dell’amministrazione committente. Tale norma è estesa anche a</w:t>
      </w:r>
      <w:r w:rsidR="00ED59DE" w:rsidRPr="00344084">
        <w:rPr>
          <w:rFonts w:ascii="Times New Roman" w:hAnsi="Times New Roman" w:cs="Times New Roman"/>
          <w:i/>
          <w:color w:val="FF0000"/>
          <w:sz w:val="20"/>
          <w:szCs w:val="20"/>
        </w:rPr>
        <w:t xml:space="preserve"> quei professionisti che con il </w:t>
      </w:r>
      <w:r w:rsidRPr="00344084">
        <w:rPr>
          <w:rFonts w:ascii="Times New Roman" w:hAnsi="Times New Roman" w:cs="Times New Roman"/>
          <w:i/>
          <w:color w:val="FF0000"/>
          <w:sz w:val="20"/>
          <w:szCs w:val="20"/>
        </w:rPr>
        <w:t>redattore del piano abbiano rapporti di collaborazione professionale continuativa in atto.</w:t>
      </w:r>
    </w:p>
    <w:p w14:paraId="14CF3DEF" w14:textId="77777777" w:rsidR="0010370A" w:rsidRPr="00344084" w:rsidRDefault="00FD3CC1"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21.4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L’ingegnere non può accettare la nomina ad arbitro o ausiliario del giudice e comunque</w:t>
      </w:r>
      <w:r w:rsidR="00ED59DE" w:rsidRPr="00344084">
        <w:rPr>
          <w:rFonts w:ascii="Times New Roman" w:hAnsi="Times New Roman" w:cs="Times New Roman"/>
          <w:i/>
          <w:color w:val="FF0000"/>
          <w:sz w:val="20"/>
          <w:szCs w:val="20"/>
        </w:rPr>
        <w:t xml:space="preserve"> non può assumere in qualsivoglia veste la figura di soggetto giudicante se una delle parti </w:t>
      </w:r>
      <w:r w:rsidRPr="00344084">
        <w:rPr>
          <w:rFonts w:ascii="Times New Roman" w:hAnsi="Times New Roman" w:cs="Times New Roman"/>
          <w:i/>
          <w:color w:val="FF0000"/>
          <w:sz w:val="20"/>
          <w:szCs w:val="20"/>
        </w:rPr>
        <w:t>del procedimento sia assistita, o sia stata assistita negli ultimi du</w:t>
      </w:r>
      <w:r w:rsidR="00ED59DE" w:rsidRPr="00344084">
        <w:rPr>
          <w:rFonts w:ascii="Times New Roman" w:hAnsi="Times New Roman" w:cs="Times New Roman"/>
          <w:i/>
          <w:color w:val="FF0000"/>
          <w:sz w:val="20"/>
          <w:szCs w:val="20"/>
        </w:rPr>
        <w:t xml:space="preserve">e anni, da altro professionista </w:t>
      </w:r>
      <w:r w:rsidRPr="00344084">
        <w:rPr>
          <w:rFonts w:ascii="Times New Roman" w:hAnsi="Times New Roman" w:cs="Times New Roman"/>
          <w:i/>
          <w:color w:val="FF0000"/>
          <w:sz w:val="20"/>
          <w:szCs w:val="20"/>
        </w:rPr>
        <w:t>di lui socio o con lui associato, ovvero che eserciti negli stessi locali.</w:t>
      </w:r>
    </w:p>
    <w:p w14:paraId="6D87B0BF" w14:textId="77777777" w:rsidR="00FD3CC1" w:rsidRPr="00344084" w:rsidRDefault="00ED59DE" w:rsidP="00813138">
      <w:pPr>
        <w:autoSpaceDE w:val="0"/>
        <w:autoSpaceDN w:val="0"/>
        <w:adjustRightInd w:val="0"/>
        <w:spacing w:after="0" w:line="240" w:lineRule="auto"/>
        <w:ind w:left="704" w:hanging="420"/>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21.5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 xml:space="preserve">L’ingegnere che abbia partecipato alla programmazione e definizione di atti e/o fasi delle </w:t>
      </w:r>
      <w:r w:rsidR="00FD3CC1" w:rsidRPr="00344084">
        <w:rPr>
          <w:rFonts w:ascii="Times New Roman" w:hAnsi="Times New Roman" w:cs="Times New Roman"/>
          <w:i/>
          <w:color w:val="FF0000"/>
          <w:sz w:val="20"/>
          <w:szCs w:val="20"/>
        </w:rPr>
        <w:t>procedure di evidenza pubblica aventi ad oggetto servizi te</w:t>
      </w:r>
      <w:r w:rsidRPr="00344084">
        <w:rPr>
          <w:rFonts w:ascii="Times New Roman" w:hAnsi="Times New Roman" w:cs="Times New Roman"/>
          <w:i/>
          <w:color w:val="FF0000"/>
          <w:sz w:val="20"/>
          <w:szCs w:val="20"/>
        </w:rPr>
        <w:t xml:space="preserve">cnici è tenuto ad astenersi dal </w:t>
      </w:r>
      <w:r w:rsidR="00FD3CC1" w:rsidRPr="00344084">
        <w:rPr>
          <w:rFonts w:ascii="Times New Roman" w:hAnsi="Times New Roman" w:cs="Times New Roman"/>
          <w:i/>
          <w:color w:val="FF0000"/>
          <w:sz w:val="20"/>
          <w:szCs w:val="20"/>
        </w:rPr>
        <w:t>concorrere alle medesime.</w:t>
      </w:r>
    </w:p>
    <w:p w14:paraId="09946EB3" w14:textId="77777777" w:rsidR="00FD3CC1" w:rsidRPr="00344084" w:rsidRDefault="00FD3CC1" w:rsidP="00813138">
      <w:pPr>
        <w:autoSpaceDE w:val="0"/>
        <w:autoSpaceDN w:val="0"/>
        <w:adjustRightInd w:val="0"/>
        <w:spacing w:after="0" w:line="240" w:lineRule="auto"/>
        <w:ind w:firstLine="284"/>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21.6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L’ingegnere si deve astenere dall’assumere incarichi nei seguenti casi:</w:t>
      </w:r>
    </w:p>
    <w:p w14:paraId="1E677E4E" w14:textId="77777777" w:rsidR="00FD3CC1" w:rsidRPr="00344084"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 xml:space="preserve">a)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posizione di giudice in un concorso a cui partecipa</w:t>
      </w:r>
      <w:r w:rsidR="00ED59DE" w:rsidRPr="00344084">
        <w:rPr>
          <w:rFonts w:ascii="Times New Roman" w:hAnsi="Times New Roman" w:cs="Times New Roman"/>
          <w:i/>
          <w:color w:val="FF0000"/>
          <w:sz w:val="20"/>
          <w:szCs w:val="20"/>
        </w:rPr>
        <w:t xml:space="preserve"> come concorrente (o viceversa) </w:t>
      </w:r>
      <w:r w:rsidRPr="00344084">
        <w:rPr>
          <w:rFonts w:ascii="Times New Roman" w:hAnsi="Times New Roman" w:cs="Times New Roman"/>
          <w:i/>
          <w:color w:val="FF0000"/>
          <w:sz w:val="20"/>
          <w:szCs w:val="20"/>
        </w:rPr>
        <w:t>un altro professionista che con il primo abbia rapporti d</w:t>
      </w:r>
      <w:r w:rsidR="00ED59DE" w:rsidRPr="00344084">
        <w:rPr>
          <w:rFonts w:ascii="Times New Roman" w:hAnsi="Times New Roman" w:cs="Times New Roman"/>
          <w:i/>
          <w:color w:val="FF0000"/>
          <w:sz w:val="20"/>
          <w:szCs w:val="20"/>
        </w:rPr>
        <w:t xml:space="preserve">i parentela o di collaborazione </w:t>
      </w:r>
      <w:r w:rsidRPr="00344084">
        <w:rPr>
          <w:rFonts w:ascii="Times New Roman" w:hAnsi="Times New Roman" w:cs="Times New Roman"/>
          <w:i/>
          <w:color w:val="FF0000"/>
          <w:sz w:val="20"/>
          <w:szCs w:val="20"/>
        </w:rPr>
        <w:t>professionale continuativa, o tali comunque da poter compromettere l’</w:t>
      </w:r>
      <w:r w:rsidR="00ED59DE" w:rsidRPr="00344084">
        <w:rPr>
          <w:rFonts w:ascii="Times New Roman" w:hAnsi="Times New Roman" w:cs="Times New Roman"/>
          <w:i/>
          <w:color w:val="FF0000"/>
          <w:sz w:val="20"/>
          <w:szCs w:val="20"/>
        </w:rPr>
        <w:t xml:space="preserve">obiettività del </w:t>
      </w:r>
      <w:r w:rsidRPr="00344084">
        <w:rPr>
          <w:rFonts w:ascii="Times New Roman" w:hAnsi="Times New Roman" w:cs="Times New Roman"/>
          <w:i/>
          <w:color w:val="FF0000"/>
          <w:sz w:val="20"/>
          <w:szCs w:val="20"/>
        </w:rPr>
        <w:t>giudizio;</w:t>
      </w:r>
    </w:p>
    <w:p w14:paraId="03652F6F" w14:textId="77777777" w:rsidR="00FD3CC1" w:rsidRPr="00344084"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t>b</w:t>
      </w:r>
      <w:r w:rsidR="00ED59DE" w:rsidRPr="00344084">
        <w:rPr>
          <w:rFonts w:ascii="Times New Roman" w:hAnsi="Times New Roman" w:cs="Times New Roman"/>
          <w:i/>
          <w:color w:val="FF0000"/>
          <w:sz w:val="20"/>
          <w:szCs w:val="20"/>
        </w:rPr>
        <w:t xml:space="preserve">) </w:t>
      </w:r>
      <w:r w:rsidR="00813138">
        <w:rPr>
          <w:rFonts w:ascii="Times New Roman" w:hAnsi="Times New Roman" w:cs="Times New Roman"/>
          <w:i/>
          <w:color w:val="FF0000"/>
          <w:sz w:val="20"/>
          <w:szCs w:val="20"/>
        </w:rPr>
        <w:tab/>
      </w:r>
      <w:r w:rsidR="00ED59DE" w:rsidRPr="00344084">
        <w:rPr>
          <w:rFonts w:ascii="Times New Roman" w:hAnsi="Times New Roman" w:cs="Times New Roman"/>
          <w:i/>
          <w:color w:val="FF0000"/>
          <w:sz w:val="20"/>
          <w:szCs w:val="20"/>
        </w:rPr>
        <w:t xml:space="preserve">esercizio della professione in contrasto con norme specifiche che lo vietino e senza </w:t>
      </w:r>
      <w:r w:rsidRPr="00344084">
        <w:rPr>
          <w:rFonts w:ascii="Times New Roman" w:hAnsi="Times New Roman" w:cs="Times New Roman"/>
          <w:i/>
          <w:color w:val="FF0000"/>
          <w:sz w:val="20"/>
          <w:szCs w:val="20"/>
        </w:rPr>
        <w:t>autorizzazione delle competenti autorità (nel caso di ingegneri dipendenti, amministratori,</w:t>
      </w:r>
      <w:r w:rsidR="00ED59DE" w:rsidRPr="00344084">
        <w:rPr>
          <w:rFonts w:ascii="Times New Roman" w:hAnsi="Times New Roman" w:cs="Times New Roman"/>
          <w:i/>
          <w:color w:val="FF0000"/>
          <w:sz w:val="20"/>
          <w:szCs w:val="20"/>
        </w:rPr>
        <w:t xml:space="preserve"> </w:t>
      </w:r>
      <w:r w:rsidRPr="00344084">
        <w:rPr>
          <w:rFonts w:ascii="Times New Roman" w:hAnsi="Times New Roman" w:cs="Times New Roman"/>
          <w:i/>
          <w:color w:val="FF0000"/>
          <w:sz w:val="20"/>
          <w:szCs w:val="20"/>
        </w:rPr>
        <w:t>ecc.);</w:t>
      </w:r>
    </w:p>
    <w:p w14:paraId="5BD97889" w14:textId="77777777" w:rsidR="001E6711" w:rsidRPr="00344084" w:rsidRDefault="00FD3CC1" w:rsidP="00813138">
      <w:pPr>
        <w:tabs>
          <w:tab w:val="left" w:pos="1701"/>
        </w:tabs>
        <w:autoSpaceDE w:val="0"/>
        <w:autoSpaceDN w:val="0"/>
        <w:adjustRightInd w:val="0"/>
        <w:spacing w:after="0" w:line="240" w:lineRule="auto"/>
        <w:ind w:left="1701" w:hanging="285"/>
        <w:jc w:val="both"/>
        <w:rPr>
          <w:rFonts w:ascii="Times New Roman" w:hAnsi="Times New Roman" w:cs="Times New Roman"/>
          <w:i/>
          <w:color w:val="FF0000"/>
          <w:sz w:val="20"/>
          <w:szCs w:val="20"/>
        </w:rPr>
      </w:pPr>
      <w:r w:rsidRPr="00344084">
        <w:rPr>
          <w:rFonts w:ascii="Times New Roman" w:hAnsi="Times New Roman" w:cs="Times New Roman"/>
          <w:i/>
          <w:color w:val="FF0000"/>
          <w:sz w:val="20"/>
          <w:szCs w:val="20"/>
        </w:rPr>
        <w:lastRenderedPageBreak/>
        <w:t xml:space="preserve">c) </w:t>
      </w:r>
      <w:r w:rsidR="00813138">
        <w:rPr>
          <w:rFonts w:ascii="Times New Roman" w:hAnsi="Times New Roman" w:cs="Times New Roman"/>
          <w:i/>
          <w:color w:val="FF0000"/>
          <w:sz w:val="20"/>
          <w:szCs w:val="20"/>
        </w:rPr>
        <w:tab/>
      </w:r>
      <w:r w:rsidRPr="00344084">
        <w:rPr>
          <w:rFonts w:ascii="Times New Roman" w:hAnsi="Times New Roman" w:cs="Times New Roman"/>
          <w:i/>
          <w:color w:val="FF0000"/>
          <w:sz w:val="20"/>
          <w:szCs w:val="20"/>
        </w:rPr>
        <w:t>collaborazione sotto qualsiasi forma alla progettazio</w:t>
      </w:r>
      <w:r w:rsidR="00ED59DE" w:rsidRPr="00344084">
        <w:rPr>
          <w:rFonts w:ascii="Times New Roman" w:hAnsi="Times New Roman" w:cs="Times New Roman"/>
          <w:i/>
          <w:color w:val="FF0000"/>
          <w:sz w:val="20"/>
          <w:szCs w:val="20"/>
        </w:rPr>
        <w:t xml:space="preserve">ne, costruzione, installazione, modifiche, riparazione e manutenzione di impianti, macchine, apparecchi, attrezzature, </w:t>
      </w:r>
      <w:r w:rsidRPr="00344084">
        <w:rPr>
          <w:rFonts w:ascii="Times New Roman" w:hAnsi="Times New Roman" w:cs="Times New Roman"/>
          <w:i/>
          <w:color w:val="FF0000"/>
          <w:sz w:val="20"/>
          <w:szCs w:val="20"/>
        </w:rPr>
        <w:t>costruzioni e strutture per i quali riceva l’incarico di omologazione o collaudo.</w:t>
      </w:r>
      <w:r w:rsidR="00344084" w:rsidRPr="00344084">
        <w:rPr>
          <w:rFonts w:ascii="Times New Roman" w:hAnsi="Times New Roman" w:cs="Times New Roman"/>
          <w:i/>
          <w:color w:val="FF0000"/>
          <w:sz w:val="20"/>
          <w:szCs w:val="20"/>
        </w:rPr>
        <w:t>)</w:t>
      </w:r>
    </w:p>
    <w:sectPr w:rsidR="001E6711" w:rsidRPr="00344084" w:rsidSect="008A066F">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16E1B" w14:textId="77777777" w:rsidR="00897FD2" w:rsidRDefault="00897FD2" w:rsidP="00957159">
      <w:pPr>
        <w:spacing w:after="0" w:line="240" w:lineRule="auto"/>
      </w:pPr>
      <w:r>
        <w:separator/>
      </w:r>
    </w:p>
  </w:endnote>
  <w:endnote w:type="continuationSeparator" w:id="0">
    <w:p w14:paraId="09CFB830" w14:textId="77777777" w:rsidR="00897FD2" w:rsidRDefault="00897FD2" w:rsidP="0095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Gothic-Book">
    <w:altName w:val="Calibri"/>
    <w:panose1 w:val="00000000000000000000"/>
    <w:charset w:val="00"/>
    <w:family w:val="auto"/>
    <w:notTrueType/>
    <w:pitch w:val="default"/>
    <w:sig w:usb0="00000003" w:usb1="00000000" w:usb2="00000000" w:usb3="00000000" w:csb0="00000001" w:csb1="00000000"/>
  </w:font>
  <w:font w:name="Kokila">
    <w:altName w:val="Nirmala UI"/>
    <w:charset w:val="00"/>
    <w:family w:val="swiss"/>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4515503"/>
      <w:docPartObj>
        <w:docPartGallery w:val="Page Numbers (Bottom of Page)"/>
        <w:docPartUnique/>
      </w:docPartObj>
    </w:sdtPr>
    <w:sdtContent>
      <w:p w14:paraId="57556BC9" w14:textId="77777777" w:rsidR="00ED59DE" w:rsidRDefault="00ED59DE">
        <w:pPr>
          <w:pStyle w:val="Pidipagina"/>
          <w:jc w:val="center"/>
        </w:pPr>
        <w:r>
          <w:fldChar w:fldCharType="begin"/>
        </w:r>
        <w:r>
          <w:instrText>PAGE   \* MERGEFORMAT</w:instrText>
        </w:r>
        <w:r>
          <w:fldChar w:fldCharType="separate"/>
        </w:r>
        <w:r w:rsidR="00AE5F25">
          <w:rPr>
            <w:noProof/>
          </w:rPr>
          <w:t>1</w:t>
        </w:r>
        <w:r>
          <w:rPr>
            <w:noProof/>
          </w:rPr>
          <w:fldChar w:fldCharType="end"/>
        </w:r>
      </w:p>
    </w:sdtContent>
  </w:sdt>
  <w:p w14:paraId="0314F4C9" w14:textId="77777777" w:rsidR="00ED59DE" w:rsidRDefault="00ED59D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D9021" w14:textId="77777777" w:rsidR="00897FD2" w:rsidRDefault="00897FD2" w:rsidP="00957159">
      <w:pPr>
        <w:spacing w:after="0" w:line="240" w:lineRule="auto"/>
      </w:pPr>
      <w:r>
        <w:separator/>
      </w:r>
    </w:p>
  </w:footnote>
  <w:footnote w:type="continuationSeparator" w:id="0">
    <w:p w14:paraId="34FF12E2" w14:textId="77777777" w:rsidR="00897FD2" w:rsidRDefault="00897FD2" w:rsidP="009571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C949C" w14:textId="77777777" w:rsidR="00ED59DE" w:rsidRDefault="00ED59DE">
    <w:pPr>
      <w:pStyle w:val="Intestazione"/>
    </w:pPr>
  </w:p>
  <w:tbl>
    <w:tblPr>
      <w:tblStyle w:val="Grigliatabella"/>
      <w:tblW w:w="10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8394"/>
    </w:tblGrid>
    <w:tr w:rsidR="00ED59DE" w14:paraId="30012C63" w14:textId="77777777" w:rsidTr="00D70E2B">
      <w:tc>
        <w:tcPr>
          <w:tcW w:w="1668" w:type="dxa"/>
        </w:tcPr>
        <w:p w14:paraId="3C8DDCCB" w14:textId="77777777" w:rsidR="00ED59DE" w:rsidRDefault="00ED59DE">
          <w:pPr>
            <w:pStyle w:val="Intestazione"/>
          </w:pPr>
          <w:r>
            <w:rPr>
              <w:noProof/>
              <w:lang w:eastAsia="it-IT"/>
            </w:rPr>
            <w:drawing>
              <wp:inline distT="0" distB="0" distL="0" distR="0" wp14:anchorId="619E582B" wp14:editId="12A9420A">
                <wp:extent cx="990440" cy="47413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13208" t="28324" r="33195" b="30628"/>
                        <a:stretch/>
                      </pic:blipFill>
                      <pic:spPr bwMode="auto">
                        <a:xfrm>
                          <a:off x="0" y="0"/>
                          <a:ext cx="991386" cy="474587"/>
                        </a:xfrm>
                        <a:prstGeom prst="rect">
                          <a:avLst/>
                        </a:prstGeom>
                        <a:ln>
                          <a:noFill/>
                        </a:ln>
                        <a:extLst>
                          <a:ext uri="{53640926-AAD7-44D8-BBD7-CCE9431645EC}">
                            <a14:shadowObscured xmlns:a14="http://schemas.microsoft.com/office/drawing/2010/main"/>
                          </a:ext>
                        </a:extLst>
                      </pic:spPr>
                    </pic:pic>
                  </a:graphicData>
                </a:graphic>
              </wp:inline>
            </w:drawing>
          </w:r>
        </w:p>
      </w:tc>
      <w:tc>
        <w:tcPr>
          <w:tcW w:w="8394" w:type="dxa"/>
        </w:tcPr>
        <w:p w14:paraId="295C3376" w14:textId="77777777" w:rsidR="00ED59DE" w:rsidRDefault="00ED59DE" w:rsidP="007D604B">
          <w:pPr>
            <w:autoSpaceDE w:val="0"/>
            <w:autoSpaceDN w:val="0"/>
            <w:adjustRightInd w:val="0"/>
            <w:contextualSpacing/>
            <w:jc w:val="center"/>
            <w:rPr>
              <w:rFonts w:ascii="Kokila" w:hAnsi="Kokila" w:cs="Kokila"/>
              <w:b/>
            </w:rPr>
          </w:pPr>
          <w:r w:rsidRPr="007D604B">
            <w:rPr>
              <w:rFonts w:ascii="Kokila" w:hAnsi="Kokila" w:cs="Kokila"/>
              <w:b/>
            </w:rPr>
            <w:t>ORDINE DEGLI INGEGNERI DELLA PROVINCIA DI AVELLINO</w:t>
          </w:r>
        </w:p>
        <w:p w14:paraId="512EF5EE" w14:textId="77777777" w:rsidR="00ED59DE" w:rsidRDefault="00ED59DE" w:rsidP="007D604B">
          <w:pPr>
            <w:autoSpaceDE w:val="0"/>
            <w:autoSpaceDN w:val="0"/>
            <w:adjustRightInd w:val="0"/>
            <w:contextualSpacing/>
            <w:jc w:val="center"/>
            <w:rPr>
              <w:rFonts w:ascii="Kokila" w:hAnsi="Kokila" w:cs="Kokila"/>
              <w:b/>
            </w:rPr>
          </w:pPr>
          <w:r>
            <w:rPr>
              <w:rFonts w:ascii="Kokila" w:hAnsi="Kokila" w:cs="Kokila"/>
              <w:b/>
            </w:rPr>
            <w:t>CONSIGLIO DI DISCIPLINA TERRITORIALE</w:t>
          </w:r>
        </w:p>
        <w:p w14:paraId="119D90EB" w14:textId="77777777" w:rsidR="00ED59DE" w:rsidRDefault="00ED59DE" w:rsidP="007D604B">
          <w:pPr>
            <w:autoSpaceDE w:val="0"/>
            <w:autoSpaceDN w:val="0"/>
            <w:adjustRightInd w:val="0"/>
            <w:contextualSpacing/>
            <w:jc w:val="center"/>
            <w:rPr>
              <w:rFonts w:ascii="Kokila" w:hAnsi="Kokila" w:cs="Kokila"/>
              <w:b/>
            </w:rPr>
          </w:pPr>
          <w:r>
            <w:rPr>
              <w:rFonts w:ascii="Kokila" w:hAnsi="Kokila" w:cs="Kokila"/>
              <w:b/>
            </w:rPr>
            <w:t>Allegato 2 al Regolamento interno per la trattazione dei giudizi disciplinari</w:t>
          </w:r>
        </w:p>
        <w:p w14:paraId="64CD3899" w14:textId="77777777" w:rsidR="00ED59DE" w:rsidRPr="007D604B" w:rsidRDefault="00ED59DE" w:rsidP="007D604B">
          <w:pPr>
            <w:autoSpaceDE w:val="0"/>
            <w:autoSpaceDN w:val="0"/>
            <w:adjustRightInd w:val="0"/>
            <w:contextualSpacing/>
            <w:jc w:val="center"/>
            <w:rPr>
              <w:rFonts w:ascii="Kokila" w:hAnsi="Kokila" w:cs="Kokila"/>
              <w:b/>
            </w:rPr>
          </w:pPr>
          <w:r>
            <w:rPr>
              <w:rFonts w:ascii="Kokila" w:hAnsi="Kokila" w:cs="Kokila"/>
              <w:b/>
            </w:rPr>
            <w:t>Codice delle sanzioni</w:t>
          </w:r>
        </w:p>
      </w:tc>
    </w:tr>
  </w:tbl>
  <w:p w14:paraId="38108D89" w14:textId="77777777" w:rsidR="00ED59DE" w:rsidRDefault="00ED59DE" w:rsidP="00D70E2B">
    <w:pPr>
      <w:pStyle w:val="Intestazione"/>
    </w:pPr>
    <w:r>
      <w:t>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C51F4"/>
    <w:multiLevelType w:val="hybridMultilevel"/>
    <w:tmpl w:val="A8487D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F4160F"/>
    <w:multiLevelType w:val="hybridMultilevel"/>
    <w:tmpl w:val="B93A9E2C"/>
    <w:lvl w:ilvl="0" w:tplc="36B2D19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6E27E4"/>
    <w:multiLevelType w:val="hybridMultilevel"/>
    <w:tmpl w:val="1F6268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0F6BF1"/>
    <w:multiLevelType w:val="hybridMultilevel"/>
    <w:tmpl w:val="B3A8B3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9E23FE"/>
    <w:multiLevelType w:val="hybridMultilevel"/>
    <w:tmpl w:val="367242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4D7729"/>
    <w:multiLevelType w:val="hybridMultilevel"/>
    <w:tmpl w:val="AB100C3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8F4AE7"/>
    <w:multiLevelType w:val="hybridMultilevel"/>
    <w:tmpl w:val="76F634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0F0CA7"/>
    <w:multiLevelType w:val="hybridMultilevel"/>
    <w:tmpl w:val="7EEEF9E4"/>
    <w:lvl w:ilvl="0" w:tplc="F3D83562">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207F5178"/>
    <w:multiLevelType w:val="hybridMultilevel"/>
    <w:tmpl w:val="561CEA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EE5F8A"/>
    <w:multiLevelType w:val="hybridMultilevel"/>
    <w:tmpl w:val="D89EBE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6575BA"/>
    <w:multiLevelType w:val="hybridMultilevel"/>
    <w:tmpl w:val="AD308318"/>
    <w:lvl w:ilvl="0" w:tplc="C9E8725C">
      <w:numFmt w:val="bullet"/>
      <w:lvlText w:val=""/>
      <w:lvlJc w:val="left"/>
      <w:pPr>
        <w:ind w:left="720" w:hanging="360"/>
      </w:pPr>
      <w:rPr>
        <w:rFonts w:ascii="Times New Roman" w:eastAsia="SymbolMT"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125923"/>
    <w:multiLevelType w:val="hybridMultilevel"/>
    <w:tmpl w:val="AEE2A614"/>
    <w:lvl w:ilvl="0" w:tplc="F6FA86D2">
      <w:numFmt w:val="bullet"/>
      <w:lvlText w:val=""/>
      <w:lvlJc w:val="left"/>
      <w:pPr>
        <w:ind w:left="720" w:hanging="360"/>
      </w:pPr>
      <w:rPr>
        <w:rFonts w:ascii="Times New Roman" w:eastAsia="SymbolMT"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4986DC3"/>
    <w:multiLevelType w:val="hybridMultilevel"/>
    <w:tmpl w:val="94C24F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C0E30CF"/>
    <w:multiLevelType w:val="hybridMultilevel"/>
    <w:tmpl w:val="68C4B0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DD0272B"/>
    <w:multiLevelType w:val="hybridMultilevel"/>
    <w:tmpl w:val="B8BCA2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3044F6"/>
    <w:multiLevelType w:val="hybridMultilevel"/>
    <w:tmpl w:val="A8368B1A"/>
    <w:lvl w:ilvl="0" w:tplc="0410000D">
      <w:start w:val="1"/>
      <w:numFmt w:val="bullet"/>
      <w:lvlText w:val=""/>
      <w:lvlJc w:val="left"/>
      <w:pPr>
        <w:ind w:left="720" w:hanging="360"/>
      </w:pPr>
      <w:rPr>
        <w:rFonts w:ascii="Wingdings" w:hAnsi="Wingdings" w:hint="default"/>
      </w:rPr>
    </w:lvl>
    <w:lvl w:ilvl="1" w:tplc="C80046C4">
      <w:numFmt w:val="bullet"/>
      <w:lvlText w:val=""/>
      <w:lvlJc w:val="left"/>
      <w:pPr>
        <w:ind w:left="1440" w:hanging="360"/>
      </w:pPr>
      <w:rPr>
        <w:rFonts w:ascii="Times New Roman" w:eastAsia="SymbolMT"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A4F6EB5"/>
    <w:multiLevelType w:val="hybridMultilevel"/>
    <w:tmpl w:val="C4848BB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8E0AAC"/>
    <w:multiLevelType w:val="hybridMultilevel"/>
    <w:tmpl w:val="20B635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4A760BA"/>
    <w:multiLevelType w:val="hybridMultilevel"/>
    <w:tmpl w:val="37146E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5F60349"/>
    <w:multiLevelType w:val="hybridMultilevel"/>
    <w:tmpl w:val="2CD2F724"/>
    <w:lvl w:ilvl="0" w:tplc="2456438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6EF58D9"/>
    <w:multiLevelType w:val="hybridMultilevel"/>
    <w:tmpl w:val="9898AB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86B4909"/>
    <w:multiLevelType w:val="hybridMultilevel"/>
    <w:tmpl w:val="D67C11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A5E0C1C"/>
    <w:multiLevelType w:val="hybridMultilevel"/>
    <w:tmpl w:val="79345E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6F1740C"/>
    <w:multiLevelType w:val="hybridMultilevel"/>
    <w:tmpl w:val="85381D4C"/>
    <w:lvl w:ilvl="0" w:tplc="04100009">
      <w:start w:val="1"/>
      <w:numFmt w:val="bullet"/>
      <w:lvlText w:val=""/>
      <w:lvlJc w:val="left"/>
      <w:pPr>
        <w:ind w:left="2138" w:hanging="360"/>
      </w:pPr>
      <w:rPr>
        <w:rFonts w:ascii="Wingdings" w:hAnsi="Wingdings"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4" w15:restartNumberingAfterBreak="0">
    <w:nsid w:val="67992F9B"/>
    <w:multiLevelType w:val="hybridMultilevel"/>
    <w:tmpl w:val="2A0A16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586D3C"/>
    <w:multiLevelType w:val="hybridMultilevel"/>
    <w:tmpl w:val="E78A5E3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D5D4DFD"/>
    <w:multiLevelType w:val="hybridMultilevel"/>
    <w:tmpl w:val="54A6E930"/>
    <w:lvl w:ilvl="0" w:tplc="0410000D">
      <w:start w:val="1"/>
      <w:numFmt w:val="bullet"/>
      <w:lvlText w:val=""/>
      <w:lvlJc w:val="left"/>
      <w:pPr>
        <w:ind w:left="2138" w:hanging="360"/>
      </w:pPr>
      <w:rPr>
        <w:rFonts w:ascii="Wingdings" w:hAnsi="Wingdings"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7" w15:restartNumberingAfterBreak="0">
    <w:nsid w:val="6E7C4807"/>
    <w:multiLevelType w:val="hybridMultilevel"/>
    <w:tmpl w:val="E1D4344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6F205C76"/>
    <w:multiLevelType w:val="hybridMultilevel"/>
    <w:tmpl w:val="AE50B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A53D5C"/>
    <w:multiLevelType w:val="hybridMultilevel"/>
    <w:tmpl w:val="BB961F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0AE24E5"/>
    <w:multiLevelType w:val="hybridMultilevel"/>
    <w:tmpl w:val="4A46EC4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8DB4327"/>
    <w:multiLevelType w:val="hybridMultilevel"/>
    <w:tmpl w:val="6AD62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9E643D3"/>
    <w:multiLevelType w:val="hybridMultilevel"/>
    <w:tmpl w:val="512422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05001002">
    <w:abstractNumId w:val="20"/>
  </w:num>
  <w:num w:numId="2" w16cid:durableId="2032560367">
    <w:abstractNumId w:val="10"/>
  </w:num>
  <w:num w:numId="3" w16cid:durableId="1344938312">
    <w:abstractNumId w:val="15"/>
  </w:num>
  <w:num w:numId="4" w16cid:durableId="1335454978">
    <w:abstractNumId w:val="11"/>
  </w:num>
  <w:num w:numId="5" w16cid:durableId="1567303530">
    <w:abstractNumId w:val="7"/>
  </w:num>
  <w:num w:numId="6" w16cid:durableId="1625842158">
    <w:abstractNumId w:val="14"/>
  </w:num>
  <w:num w:numId="7" w16cid:durableId="611742209">
    <w:abstractNumId w:val="30"/>
  </w:num>
  <w:num w:numId="8" w16cid:durableId="283729479">
    <w:abstractNumId w:val="24"/>
  </w:num>
  <w:num w:numId="9" w16cid:durableId="391734276">
    <w:abstractNumId w:val="31"/>
  </w:num>
  <w:num w:numId="10" w16cid:durableId="1498888580">
    <w:abstractNumId w:val="6"/>
  </w:num>
  <w:num w:numId="11" w16cid:durableId="2059821324">
    <w:abstractNumId w:val="13"/>
  </w:num>
  <w:num w:numId="12" w16cid:durableId="609632077">
    <w:abstractNumId w:val="9"/>
  </w:num>
  <w:num w:numId="13" w16cid:durableId="293944994">
    <w:abstractNumId w:val="18"/>
  </w:num>
  <w:num w:numId="14" w16cid:durableId="1134372493">
    <w:abstractNumId w:val="3"/>
  </w:num>
  <w:num w:numId="15" w16cid:durableId="788399024">
    <w:abstractNumId w:val="27"/>
  </w:num>
  <w:num w:numId="16" w16cid:durableId="929463001">
    <w:abstractNumId w:val="16"/>
  </w:num>
  <w:num w:numId="17" w16cid:durableId="621616580">
    <w:abstractNumId w:val="28"/>
  </w:num>
  <w:num w:numId="18" w16cid:durableId="561596509">
    <w:abstractNumId w:val="25"/>
  </w:num>
  <w:num w:numId="19" w16cid:durableId="1305500051">
    <w:abstractNumId w:val="0"/>
  </w:num>
  <w:num w:numId="20" w16cid:durableId="1804811695">
    <w:abstractNumId w:val="2"/>
  </w:num>
  <w:num w:numId="21" w16cid:durableId="723139596">
    <w:abstractNumId w:val="22"/>
  </w:num>
  <w:num w:numId="22" w16cid:durableId="889800300">
    <w:abstractNumId w:val="17"/>
  </w:num>
  <w:num w:numId="23" w16cid:durableId="1298298250">
    <w:abstractNumId w:val="26"/>
  </w:num>
  <w:num w:numId="24" w16cid:durableId="1796943039">
    <w:abstractNumId w:val="23"/>
  </w:num>
  <w:num w:numId="25" w16cid:durableId="886722981">
    <w:abstractNumId w:val="1"/>
  </w:num>
  <w:num w:numId="26" w16cid:durableId="1805737923">
    <w:abstractNumId w:val="32"/>
  </w:num>
  <w:num w:numId="27" w16cid:durableId="1666545292">
    <w:abstractNumId w:val="29"/>
  </w:num>
  <w:num w:numId="28" w16cid:durableId="874729118">
    <w:abstractNumId w:val="8"/>
  </w:num>
  <w:num w:numId="29" w16cid:durableId="1761296251">
    <w:abstractNumId w:val="4"/>
  </w:num>
  <w:num w:numId="30" w16cid:durableId="1212494570">
    <w:abstractNumId w:val="12"/>
  </w:num>
  <w:num w:numId="31" w16cid:durableId="1712069534">
    <w:abstractNumId w:val="5"/>
  </w:num>
  <w:num w:numId="32" w16cid:durableId="1175807763">
    <w:abstractNumId w:val="19"/>
  </w:num>
  <w:num w:numId="33" w16cid:durableId="18979340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3F0"/>
    <w:rsid w:val="000000DE"/>
    <w:rsid w:val="00006289"/>
    <w:rsid w:val="00032A21"/>
    <w:rsid w:val="00032E55"/>
    <w:rsid w:val="000B6641"/>
    <w:rsid w:val="000E30A2"/>
    <w:rsid w:val="00102622"/>
    <w:rsid w:val="0010370A"/>
    <w:rsid w:val="00113193"/>
    <w:rsid w:val="00116145"/>
    <w:rsid w:val="00117CF5"/>
    <w:rsid w:val="00136A4D"/>
    <w:rsid w:val="00151E45"/>
    <w:rsid w:val="0015489E"/>
    <w:rsid w:val="00182B67"/>
    <w:rsid w:val="00186EA6"/>
    <w:rsid w:val="001D1922"/>
    <w:rsid w:val="001E30AC"/>
    <w:rsid w:val="001E4863"/>
    <w:rsid w:val="001E6711"/>
    <w:rsid w:val="00203387"/>
    <w:rsid w:val="00230AF3"/>
    <w:rsid w:val="00231753"/>
    <w:rsid w:val="00242E6D"/>
    <w:rsid w:val="00244348"/>
    <w:rsid w:val="002A184E"/>
    <w:rsid w:val="002A6BA9"/>
    <w:rsid w:val="002C2CBF"/>
    <w:rsid w:val="002E5700"/>
    <w:rsid w:val="003276DC"/>
    <w:rsid w:val="00332930"/>
    <w:rsid w:val="00344084"/>
    <w:rsid w:val="00374F32"/>
    <w:rsid w:val="003B66E0"/>
    <w:rsid w:val="003B7D53"/>
    <w:rsid w:val="003C3B65"/>
    <w:rsid w:val="00400E2F"/>
    <w:rsid w:val="004050F8"/>
    <w:rsid w:val="004068E8"/>
    <w:rsid w:val="00407942"/>
    <w:rsid w:val="00412A95"/>
    <w:rsid w:val="00452895"/>
    <w:rsid w:val="00454990"/>
    <w:rsid w:val="00467C80"/>
    <w:rsid w:val="00483AF6"/>
    <w:rsid w:val="004F5A47"/>
    <w:rsid w:val="0050219F"/>
    <w:rsid w:val="00502C7A"/>
    <w:rsid w:val="00514EF5"/>
    <w:rsid w:val="00527944"/>
    <w:rsid w:val="005335FE"/>
    <w:rsid w:val="005A5A87"/>
    <w:rsid w:val="005D01FA"/>
    <w:rsid w:val="005D7585"/>
    <w:rsid w:val="005E33CE"/>
    <w:rsid w:val="005E62C1"/>
    <w:rsid w:val="005F72D0"/>
    <w:rsid w:val="00622C74"/>
    <w:rsid w:val="00627ED1"/>
    <w:rsid w:val="00631EBF"/>
    <w:rsid w:val="00683B57"/>
    <w:rsid w:val="006A007A"/>
    <w:rsid w:val="006B6960"/>
    <w:rsid w:val="006D5D9C"/>
    <w:rsid w:val="006D7ECE"/>
    <w:rsid w:val="00713802"/>
    <w:rsid w:val="007326FF"/>
    <w:rsid w:val="00741F9F"/>
    <w:rsid w:val="007563A9"/>
    <w:rsid w:val="00761E63"/>
    <w:rsid w:val="00784899"/>
    <w:rsid w:val="007B31BC"/>
    <w:rsid w:val="007B7F49"/>
    <w:rsid w:val="007C44C8"/>
    <w:rsid w:val="007D604B"/>
    <w:rsid w:val="00810F05"/>
    <w:rsid w:val="00813138"/>
    <w:rsid w:val="00853135"/>
    <w:rsid w:val="00886B7C"/>
    <w:rsid w:val="00897FD2"/>
    <w:rsid w:val="008A066F"/>
    <w:rsid w:val="0090523D"/>
    <w:rsid w:val="0091781B"/>
    <w:rsid w:val="0092758D"/>
    <w:rsid w:val="00957159"/>
    <w:rsid w:val="009608F0"/>
    <w:rsid w:val="009B45F7"/>
    <w:rsid w:val="009E6A99"/>
    <w:rsid w:val="00A217F3"/>
    <w:rsid w:val="00A2692C"/>
    <w:rsid w:val="00A61D77"/>
    <w:rsid w:val="00A842A4"/>
    <w:rsid w:val="00A90D01"/>
    <w:rsid w:val="00AA54B4"/>
    <w:rsid w:val="00AE4D3D"/>
    <w:rsid w:val="00AE5F25"/>
    <w:rsid w:val="00AE74F6"/>
    <w:rsid w:val="00B30044"/>
    <w:rsid w:val="00B80210"/>
    <w:rsid w:val="00B872A7"/>
    <w:rsid w:val="00BB7240"/>
    <w:rsid w:val="00BF7619"/>
    <w:rsid w:val="00C37EEA"/>
    <w:rsid w:val="00C448B8"/>
    <w:rsid w:val="00C5193B"/>
    <w:rsid w:val="00C94F6F"/>
    <w:rsid w:val="00CB2550"/>
    <w:rsid w:val="00D01489"/>
    <w:rsid w:val="00D139A1"/>
    <w:rsid w:val="00D36B58"/>
    <w:rsid w:val="00D50AF6"/>
    <w:rsid w:val="00D634BD"/>
    <w:rsid w:val="00D67A08"/>
    <w:rsid w:val="00D67DBD"/>
    <w:rsid w:val="00D70E2B"/>
    <w:rsid w:val="00DD1B11"/>
    <w:rsid w:val="00DF6A1F"/>
    <w:rsid w:val="00E11CCA"/>
    <w:rsid w:val="00E13056"/>
    <w:rsid w:val="00E1327C"/>
    <w:rsid w:val="00E25823"/>
    <w:rsid w:val="00E5229A"/>
    <w:rsid w:val="00E673F0"/>
    <w:rsid w:val="00EA5044"/>
    <w:rsid w:val="00EC1115"/>
    <w:rsid w:val="00ED59DE"/>
    <w:rsid w:val="00EE0A02"/>
    <w:rsid w:val="00EE49FF"/>
    <w:rsid w:val="00EE5B79"/>
    <w:rsid w:val="00EF429C"/>
    <w:rsid w:val="00EF5EFF"/>
    <w:rsid w:val="00F10A3D"/>
    <w:rsid w:val="00F5702E"/>
    <w:rsid w:val="00F60C6B"/>
    <w:rsid w:val="00F9250C"/>
    <w:rsid w:val="00FA6D5C"/>
    <w:rsid w:val="00FD3C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8C699"/>
  <w15:docId w15:val="{EA7C0882-6013-4745-AE00-48565EEA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0523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A6BA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6BA9"/>
    <w:rPr>
      <w:rFonts w:ascii="Tahoma" w:hAnsi="Tahoma" w:cs="Tahoma"/>
      <w:sz w:val="16"/>
      <w:szCs w:val="16"/>
    </w:rPr>
  </w:style>
  <w:style w:type="paragraph" w:styleId="Intestazione">
    <w:name w:val="header"/>
    <w:basedOn w:val="Normale"/>
    <w:link w:val="IntestazioneCarattere"/>
    <w:uiPriority w:val="99"/>
    <w:unhideWhenUsed/>
    <w:rsid w:val="009571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7159"/>
  </w:style>
  <w:style w:type="paragraph" w:styleId="Pidipagina">
    <w:name w:val="footer"/>
    <w:basedOn w:val="Normale"/>
    <w:link w:val="PidipaginaCarattere"/>
    <w:uiPriority w:val="99"/>
    <w:unhideWhenUsed/>
    <w:rsid w:val="009571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7159"/>
  </w:style>
  <w:style w:type="paragraph" w:customStyle="1" w:styleId="Default">
    <w:name w:val="Default"/>
    <w:rsid w:val="005D7585"/>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7B7F49"/>
    <w:pPr>
      <w:ind w:left="720"/>
      <w:contextualSpacing/>
    </w:pPr>
  </w:style>
  <w:style w:type="table" w:styleId="Grigliatabella">
    <w:name w:val="Table Grid"/>
    <w:basedOn w:val="Tabellanormale"/>
    <w:uiPriority w:val="59"/>
    <w:rsid w:val="007D6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70774-56BA-42D4-BC9A-BC08DB82C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6277</Words>
  <Characters>35779</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Giovanni De Simone</cp:lastModifiedBy>
  <cp:revision>5</cp:revision>
  <cp:lastPrinted>2018-02-16T19:20:00Z</cp:lastPrinted>
  <dcterms:created xsi:type="dcterms:W3CDTF">2024-04-09T12:29:00Z</dcterms:created>
  <dcterms:modified xsi:type="dcterms:W3CDTF">2024-11-13T16:49:00Z</dcterms:modified>
</cp:coreProperties>
</file>